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62" w:rsidRDefault="00464662" w:rsidP="00464662">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464662" w:rsidRDefault="00464662" w:rsidP="00464662">
      <w:pPr>
        <w:spacing w:line="209" w:lineRule="exact"/>
        <w:rPr>
          <w:rFonts w:ascii="Times New Roman" w:eastAsia="Times New Roman" w:hAnsi="Times New Roman"/>
          <w:sz w:val="24"/>
        </w:rPr>
      </w:pPr>
    </w:p>
    <w:p w:rsidR="00464662" w:rsidRDefault="00464662" w:rsidP="00464662">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336" w:lineRule="exact"/>
        <w:rPr>
          <w:rFonts w:ascii="Times New Roman" w:eastAsia="Times New Roman" w:hAnsi="Times New Roman"/>
          <w:sz w:val="24"/>
        </w:rPr>
      </w:pPr>
    </w:p>
    <w:p w:rsidR="00464662" w:rsidRDefault="00464662" w:rsidP="00464662">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464662" w:rsidRDefault="00464662" w:rsidP="00464662">
      <w:pPr>
        <w:spacing w:line="29" w:lineRule="exact"/>
        <w:rPr>
          <w:rFonts w:ascii="Times New Roman" w:eastAsia="Times New Roman" w:hAnsi="Times New Roman"/>
          <w:sz w:val="24"/>
        </w:rPr>
      </w:pPr>
    </w:p>
    <w:p w:rsidR="00464662" w:rsidRDefault="00464662" w:rsidP="00464662">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464662" w:rsidRDefault="00464662" w:rsidP="00464662">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2B3ED301" wp14:editId="24319F7D">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200" w:lineRule="exact"/>
        <w:rPr>
          <w:rFonts w:ascii="Times New Roman" w:eastAsia="Times New Roman" w:hAnsi="Times New Roman"/>
          <w:sz w:val="24"/>
        </w:rPr>
      </w:pPr>
    </w:p>
    <w:p w:rsidR="00464662" w:rsidRDefault="00464662" w:rsidP="00464662">
      <w:pPr>
        <w:spacing w:line="368" w:lineRule="exact"/>
        <w:rPr>
          <w:rFonts w:ascii="Times New Roman" w:eastAsia="Times New Roman" w:hAnsi="Times New Roman"/>
          <w:sz w:val="24"/>
        </w:rPr>
      </w:pPr>
    </w:p>
    <w:p w:rsidR="00464662" w:rsidRDefault="00464662" w:rsidP="00464662">
      <w:pPr>
        <w:spacing w:line="0" w:lineRule="atLeast"/>
        <w:jc w:val="center"/>
        <w:rPr>
          <w:rFonts w:ascii="Sylfaen" w:eastAsia="Sylfaen" w:hAnsi="Sylfaen"/>
          <w:b/>
          <w:sz w:val="36"/>
        </w:rPr>
      </w:pPr>
      <w:r>
        <w:rPr>
          <w:rFonts w:ascii="Sylfaen" w:eastAsia="Sylfaen" w:hAnsi="Sylfaen"/>
          <w:b/>
          <w:sz w:val="36"/>
        </w:rPr>
        <w:t>2018წ.</w:t>
      </w:r>
    </w:p>
    <w:p w:rsidR="00464662" w:rsidRDefault="00464662" w:rsidP="00464662">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1EC034E3" wp14:editId="4EB99DF7">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85CD"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41EDDABB" wp14:editId="5CED1525">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8A160"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464662" w:rsidRDefault="00464662" w:rsidP="00464662">
      <w:pPr>
        <w:spacing w:line="364" w:lineRule="exact"/>
        <w:rPr>
          <w:rFonts w:ascii="Times New Roman" w:eastAsia="Times New Roman" w:hAnsi="Times New Roman"/>
          <w:sz w:val="24"/>
        </w:rPr>
      </w:pPr>
    </w:p>
    <w:p w:rsidR="00464662" w:rsidRDefault="00464662" w:rsidP="00464662">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464662" w:rsidRDefault="00464662" w:rsidP="00464662">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464662" w:rsidRDefault="00464662" w:rsidP="00464662">
      <w:pPr>
        <w:tabs>
          <w:tab w:val="left" w:pos="9460"/>
        </w:tabs>
        <w:spacing w:line="0" w:lineRule="atLeast"/>
        <w:rPr>
          <w:rFonts w:ascii="Cambria" w:eastAsia="Cambria" w:hAnsi="Cambria"/>
          <w:b/>
          <w:i/>
          <w:sz w:val="21"/>
        </w:rPr>
        <w:sectPr w:rsidR="00464662">
          <w:pgSz w:w="11900" w:h="16838"/>
          <w:pgMar w:top="1065" w:right="706" w:bottom="0" w:left="1280" w:header="0" w:footer="0" w:gutter="0"/>
          <w:cols w:space="0" w:equalWidth="0">
            <w:col w:w="9920"/>
          </w:cols>
          <w:docGrid w:linePitch="360"/>
        </w:sectPr>
      </w:pPr>
    </w:p>
    <w:p w:rsidR="00464662" w:rsidRDefault="00464662" w:rsidP="00464662">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464662" w:rsidRDefault="00464662" w:rsidP="00464662">
      <w:pPr>
        <w:spacing w:line="47" w:lineRule="exact"/>
        <w:rPr>
          <w:rFonts w:ascii="Times New Roman" w:eastAsia="Times New Roman" w:hAnsi="Times New Roman"/>
        </w:rPr>
      </w:pPr>
    </w:p>
    <w:p w:rsidR="00464662" w:rsidRDefault="00464662" w:rsidP="00464662">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464662" w:rsidRDefault="00464662" w:rsidP="00464662">
      <w:pPr>
        <w:spacing w:line="49" w:lineRule="exact"/>
        <w:rPr>
          <w:rFonts w:ascii="Times New Roman" w:eastAsia="Times New Roman" w:hAnsi="Times New Roman"/>
        </w:rPr>
      </w:pPr>
    </w:p>
    <w:p w:rsidR="00464662" w:rsidRDefault="00464662" w:rsidP="00464662">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464662" w:rsidRDefault="00464662" w:rsidP="00464662">
      <w:pPr>
        <w:spacing w:line="46" w:lineRule="exact"/>
        <w:rPr>
          <w:rFonts w:ascii="Times New Roman" w:eastAsia="Times New Roman" w:hAnsi="Times New Roman"/>
        </w:rPr>
      </w:pPr>
    </w:p>
    <w:p w:rsidR="00464662" w:rsidRDefault="00464662" w:rsidP="00464662">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464662" w:rsidRDefault="00464662" w:rsidP="00464662">
      <w:pPr>
        <w:spacing w:line="200" w:lineRule="exact"/>
        <w:rPr>
          <w:rFonts w:ascii="Times New Roman" w:eastAsia="Times New Roman" w:hAnsi="Times New Roman"/>
        </w:rPr>
      </w:pPr>
    </w:p>
    <w:p w:rsidR="00464662" w:rsidRDefault="00464662" w:rsidP="00464662">
      <w:pPr>
        <w:spacing w:line="284" w:lineRule="exact"/>
        <w:rPr>
          <w:rFonts w:ascii="Times New Roman" w:eastAsia="Times New Roman" w:hAnsi="Times New Roman"/>
        </w:rPr>
      </w:pPr>
    </w:p>
    <w:p w:rsidR="00464662" w:rsidRDefault="00464662" w:rsidP="00464662">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464662" w:rsidRDefault="00464662" w:rsidP="00464662">
      <w:pPr>
        <w:spacing w:line="72"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464662" w:rsidRDefault="00464662" w:rsidP="00464662">
      <w:pPr>
        <w:spacing w:line="159"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464662" w:rsidRDefault="00464662" w:rsidP="00464662">
      <w:pPr>
        <w:spacing w:line="157"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აღიარებით (ჩათვლა);</w:t>
      </w:r>
    </w:p>
    <w:p w:rsidR="00464662" w:rsidRDefault="00464662" w:rsidP="00464662">
      <w:pPr>
        <w:spacing w:line="159"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464662" w:rsidRDefault="00464662" w:rsidP="00464662">
      <w:pPr>
        <w:spacing w:line="230" w:lineRule="exact"/>
        <w:rPr>
          <w:rFonts w:ascii="Times New Roman" w:eastAsia="Times New Roman" w:hAnsi="Times New Roman"/>
        </w:rPr>
      </w:pPr>
    </w:p>
    <w:p w:rsidR="00464662" w:rsidRDefault="00464662" w:rsidP="00464662">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464662" w:rsidRDefault="00464662" w:rsidP="00464662">
      <w:pPr>
        <w:spacing w:line="194"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464662" w:rsidRDefault="00464662" w:rsidP="00464662">
      <w:pPr>
        <w:spacing w:line="230" w:lineRule="exact"/>
        <w:rPr>
          <w:rFonts w:ascii="Times New Roman" w:eastAsia="Times New Roman" w:hAnsi="Times New Roman"/>
        </w:rPr>
      </w:pPr>
    </w:p>
    <w:p w:rsidR="00464662" w:rsidRDefault="00464662" w:rsidP="00464662">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464662" w:rsidRDefault="00464662" w:rsidP="00464662">
      <w:pPr>
        <w:spacing w:line="145" w:lineRule="exact"/>
        <w:rPr>
          <w:rFonts w:ascii="Times New Roman" w:eastAsia="Times New Roman" w:hAnsi="Times New Roman"/>
        </w:rPr>
      </w:pPr>
    </w:p>
    <w:p w:rsidR="00464662" w:rsidRDefault="00464662" w:rsidP="00464662">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464662" w:rsidRDefault="00464662" w:rsidP="00464662">
      <w:pPr>
        <w:spacing w:line="27"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464662" w:rsidRDefault="00464662" w:rsidP="00464662">
      <w:pPr>
        <w:spacing w:line="232" w:lineRule="exact"/>
        <w:rPr>
          <w:rFonts w:ascii="Times New Roman" w:eastAsia="Times New Roman" w:hAnsi="Times New Roman"/>
        </w:rPr>
      </w:pPr>
    </w:p>
    <w:p w:rsidR="00464662" w:rsidRDefault="00464662" w:rsidP="00464662">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464662" w:rsidRDefault="00464662" w:rsidP="00464662">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0E5104C9" wp14:editId="55314C6A">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823D"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5F4D5D97" wp14:editId="360C56F4">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D768"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00" w:lineRule="exact"/>
        <w:rPr>
          <w:rFonts w:ascii="Times New Roman" w:eastAsia="Times New Roman" w:hAnsi="Times New Roman"/>
        </w:rPr>
      </w:pPr>
    </w:p>
    <w:p w:rsidR="00464662" w:rsidRDefault="00464662" w:rsidP="00464662">
      <w:pPr>
        <w:spacing w:line="224" w:lineRule="exact"/>
        <w:rPr>
          <w:rFonts w:ascii="Times New Roman" w:eastAsia="Times New Roman" w:hAnsi="Times New Roman"/>
        </w:rPr>
      </w:pPr>
    </w:p>
    <w:p w:rsidR="00464662" w:rsidRDefault="00464662" w:rsidP="00464662">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464662" w:rsidRDefault="00464662" w:rsidP="00464662">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464662" w:rsidRDefault="00464662" w:rsidP="00464662">
      <w:pPr>
        <w:tabs>
          <w:tab w:val="left" w:pos="9460"/>
        </w:tabs>
        <w:spacing w:line="0" w:lineRule="atLeast"/>
        <w:rPr>
          <w:rFonts w:ascii="Cambria" w:eastAsia="Cambria" w:hAnsi="Cambria"/>
          <w:b/>
          <w:i/>
          <w:sz w:val="21"/>
        </w:rPr>
        <w:sectPr w:rsidR="00464662">
          <w:pgSz w:w="11900" w:h="16838"/>
          <w:pgMar w:top="1098" w:right="706" w:bottom="0" w:left="1280" w:header="0" w:footer="0" w:gutter="0"/>
          <w:cols w:space="0" w:equalWidth="0">
            <w:col w:w="9920"/>
          </w:cols>
          <w:docGrid w:linePitch="360"/>
        </w:sectPr>
      </w:pPr>
    </w:p>
    <w:p w:rsidR="00464662" w:rsidRDefault="00464662" w:rsidP="00464662">
      <w:pPr>
        <w:spacing w:line="306" w:lineRule="exact"/>
        <w:rPr>
          <w:rFonts w:ascii="Times New Roman" w:eastAsia="Times New Roman" w:hAnsi="Times New Roman"/>
        </w:rPr>
      </w:pPr>
      <w:bookmarkStart w:id="2" w:name="page3"/>
      <w:bookmarkEnd w:id="2"/>
    </w:p>
    <w:p w:rsidR="00464662" w:rsidRPr="00464662" w:rsidRDefault="00464662" w:rsidP="00464662">
      <w:pPr>
        <w:spacing w:line="212" w:lineRule="auto"/>
        <w:ind w:left="1560" w:right="420"/>
        <w:jc w:val="center"/>
        <w:rPr>
          <w:rFonts w:ascii="Sylfaen" w:eastAsia="Sylfaen" w:hAnsi="Sylfaen"/>
          <w:b/>
          <w:sz w:val="28"/>
          <w:szCs w:val="28"/>
        </w:rPr>
      </w:pPr>
      <w:r w:rsidRPr="00464662">
        <w:rPr>
          <w:rFonts w:ascii="Sylfaen" w:eastAsia="Sylfaen" w:hAnsi="Sylfaen"/>
          <w:b/>
          <w:sz w:val="28"/>
          <w:szCs w:val="28"/>
        </w:rPr>
        <w:t>სამგანზომილებიანი გრაფიკის სპეციალისტი (გენერალისტი</w:t>
      </w:r>
      <w:r w:rsidRPr="00464662">
        <w:rPr>
          <w:rFonts w:ascii="Sylfaen" w:eastAsia="Sylfaen" w:hAnsi="Sylfaen"/>
          <w:b/>
          <w:sz w:val="28"/>
          <w:szCs w:val="28"/>
        </w:rPr>
        <w:t>)</w:t>
      </w:r>
    </w:p>
    <w:p w:rsidR="00464662" w:rsidRDefault="00464662" w:rsidP="00464662">
      <w:pPr>
        <w:spacing w:line="213" w:lineRule="auto"/>
        <w:ind w:right="520"/>
        <w:rPr>
          <w:rFonts w:ascii="Sylfaen" w:eastAsia="Sylfaen" w:hAnsi="Sylfaen"/>
          <w:sz w:val="22"/>
        </w:rPr>
      </w:pPr>
      <w:r>
        <w:rPr>
          <w:rFonts w:ascii="Sylfaen" w:eastAsia="Sylfaen" w:hAnsi="Sylfaen"/>
          <w:b/>
          <w:sz w:val="22"/>
        </w:rPr>
        <w:t xml:space="preserve">მისანიჭებელი პროფესიული კვალიფიკაცია: </w:t>
      </w:r>
      <w:r>
        <w:rPr>
          <w:rFonts w:ascii="Sylfaen" w:eastAsia="Sylfaen" w:hAnsi="Sylfaen"/>
          <w:sz w:val="22"/>
        </w:rPr>
        <w:t>სამგანზომილებიანი გრაფიკის სპეციალისტის</w:t>
      </w:r>
      <w:r>
        <w:rPr>
          <w:rFonts w:ascii="Sylfaen" w:eastAsia="Sylfaen" w:hAnsi="Sylfaen"/>
          <w:b/>
          <w:sz w:val="22"/>
        </w:rPr>
        <w:t xml:space="preserve"> </w:t>
      </w:r>
      <w:r>
        <w:rPr>
          <w:rFonts w:ascii="Sylfaen" w:eastAsia="Sylfaen" w:hAnsi="Sylfaen"/>
          <w:sz w:val="22"/>
        </w:rPr>
        <w:t>(გენერალისტის) მეოთხე საფეხურის პროფესიული კვალიფიკაცია</w:t>
      </w:r>
    </w:p>
    <w:p w:rsidR="00464662" w:rsidRDefault="00464662" w:rsidP="00464662">
      <w:pPr>
        <w:spacing w:line="2" w:lineRule="exact"/>
        <w:rPr>
          <w:rFonts w:ascii="Times New Roman" w:eastAsia="Times New Roman" w:hAnsi="Times New Roman"/>
        </w:rPr>
      </w:pPr>
    </w:p>
    <w:p w:rsidR="00464662" w:rsidRDefault="00464662" w:rsidP="00464662">
      <w:pPr>
        <w:spacing w:line="0" w:lineRule="atLeast"/>
        <w:ind w:left="440"/>
        <w:rPr>
          <w:rFonts w:ascii="Sylfaen" w:eastAsia="Sylfaen" w:hAnsi="Sylfaen"/>
          <w:b/>
          <w:sz w:val="22"/>
        </w:rPr>
      </w:pPr>
      <w:r>
        <w:rPr>
          <w:rFonts w:ascii="Sylfaen" w:eastAsia="Sylfaen" w:hAnsi="Sylfaen"/>
          <w:b/>
          <w:sz w:val="22"/>
        </w:rPr>
        <w:t>საკანონმდებლო ბაზა:</w:t>
      </w:r>
    </w:p>
    <w:p w:rsidR="00464662" w:rsidRDefault="00464662" w:rsidP="00464662">
      <w:pPr>
        <w:spacing w:line="7" w:lineRule="exact"/>
        <w:rPr>
          <w:rFonts w:ascii="Times New Roman" w:eastAsia="Times New Roman" w:hAnsi="Times New Roman"/>
        </w:rPr>
      </w:pPr>
    </w:p>
    <w:p w:rsidR="00464662" w:rsidRDefault="00464662" w:rsidP="00464662">
      <w:pPr>
        <w:spacing w:line="212" w:lineRule="auto"/>
        <w:ind w:left="1220" w:right="3140"/>
        <w:rPr>
          <w:rFonts w:ascii="Sylfaen" w:eastAsia="Sylfaen" w:hAnsi="Sylfaen"/>
          <w:sz w:val="22"/>
        </w:rPr>
      </w:pPr>
      <w:r>
        <w:rPr>
          <w:rFonts w:ascii="Sylfaen" w:eastAsia="Sylfaen" w:hAnsi="Sylfaen"/>
          <w:sz w:val="22"/>
        </w:rPr>
        <w:t>საქართველოს კანონი პროფესიული განათლების შესახებ ეროვნული საკვალიფიკაციო ჩარჩო</w:t>
      </w:r>
    </w:p>
    <w:p w:rsidR="00464662" w:rsidRDefault="00464662" w:rsidP="00464662">
      <w:pPr>
        <w:spacing w:line="66" w:lineRule="exact"/>
        <w:rPr>
          <w:rFonts w:ascii="Times New Roman" w:eastAsia="Times New Roman" w:hAnsi="Times New Roman"/>
        </w:rPr>
      </w:pPr>
    </w:p>
    <w:p w:rsidR="00464662" w:rsidRDefault="00464662" w:rsidP="00464662">
      <w:pPr>
        <w:spacing w:line="213" w:lineRule="auto"/>
        <w:ind w:left="440" w:right="1480" w:firstLine="773"/>
        <w:rPr>
          <w:rFonts w:ascii="Sylfaen" w:eastAsia="Sylfaen" w:hAnsi="Sylfaen"/>
          <w:sz w:val="22"/>
        </w:rPr>
      </w:pPr>
      <w:r>
        <w:rPr>
          <w:rFonts w:ascii="Sylfaen" w:eastAsia="Sylfaen" w:hAnsi="Sylfaen"/>
          <w:sz w:val="22"/>
        </w:rPr>
        <w:t xml:space="preserve">სამგანზომილებიანი გრაფიკის სპეციალისტის პროფესიული სტანდარტი </w:t>
      </w:r>
      <w:r>
        <w:rPr>
          <w:rFonts w:ascii="Sylfaen" w:eastAsia="Sylfaen" w:hAnsi="Sylfaen"/>
          <w:b/>
          <w:sz w:val="22"/>
        </w:rPr>
        <w:t xml:space="preserve">პროგრამაზე დაშვების წინაპირობა: </w:t>
      </w:r>
      <w:r>
        <w:rPr>
          <w:rFonts w:ascii="Sylfaen" w:eastAsia="Sylfaen" w:hAnsi="Sylfaen"/>
          <w:sz w:val="22"/>
        </w:rPr>
        <w:t>საბაზო განათლება</w:t>
      </w:r>
    </w:p>
    <w:p w:rsidR="00464662" w:rsidRDefault="00464662" w:rsidP="00464662">
      <w:pPr>
        <w:spacing w:line="60" w:lineRule="exact"/>
        <w:rPr>
          <w:rFonts w:ascii="Times New Roman" w:eastAsia="Times New Roman" w:hAnsi="Times New Roman"/>
        </w:rPr>
      </w:pPr>
    </w:p>
    <w:p w:rsidR="00464662" w:rsidRDefault="00464662" w:rsidP="00464662">
      <w:pPr>
        <w:spacing w:line="238" w:lineRule="auto"/>
        <w:ind w:left="440"/>
        <w:rPr>
          <w:rFonts w:ascii="Sylfaen" w:eastAsia="Sylfaen" w:hAnsi="Sylfaen"/>
          <w:b/>
          <w:sz w:val="22"/>
        </w:rPr>
      </w:pPr>
      <w:r>
        <w:rPr>
          <w:rFonts w:ascii="Sylfaen" w:eastAsia="Sylfaen" w:hAnsi="Sylfaen"/>
          <w:b/>
          <w:sz w:val="22"/>
        </w:rPr>
        <w:t>კურსდამთავრებულთა კარიერული შესაძლებლობები:</w:t>
      </w:r>
    </w:p>
    <w:p w:rsidR="00464662" w:rsidRDefault="00464662" w:rsidP="00464662">
      <w:pPr>
        <w:spacing w:line="66" w:lineRule="exact"/>
        <w:rPr>
          <w:rFonts w:ascii="Times New Roman" w:eastAsia="Times New Roman" w:hAnsi="Times New Roman"/>
        </w:rPr>
      </w:pPr>
    </w:p>
    <w:p w:rsidR="00464662" w:rsidRDefault="00464662" w:rsidP="00464662">
      <w:pPr>
        <w:spacing w:line="250" w:lineRule="auto"/>
        <w:ind w:left="360" w:right="80"/>
        <w:jc w:val="both"/>
        <w:rPr>
          <w:rFonts w:ascii="Sylfaen" w:eastAsia="Sylfaen" w:hAnsi="Sylfaen"/>
          <w:sz w:val="22"/>
        </w:rPr>
      </w:pPr>
      <w:r>
        <w:rPr>
          <w:rFonts w:ascii="Sylfaen" w:eastAsia="Sylfaen" w:hAnsi="Sylfaen"/>
          <w:sz w:val="22"/>
        </w:rPr>
        <w:t>პროგრამის დასრულების შემდეგ პირს შეუძლია დასაქმდეს არქიტექტურულ, სარეკლამო, სატელევიზიო და თამაშების წარმოების სექტორში მომუშავე ორგანიზაციებში, ასევე სახელმწიფო სტრუქტურებში სამგანზომილებიანი გრაფიკის უმცროს სპეციალისტად.</w:t>
      </w:r>
    </w:p>
    <w:p w:rsidR="00464662" w:rsidRDefault="00464662" w:rsidP="00464662">
      <w:pPr>
        <w:spacing w:line="230" w:lineRule="exact"/>
        <w:rPr>
          <w:rFonts w:ascii="Times New Roman" w:eastAsia="Times New Roman" w:hAnsi="Times New Roman"/>
        </w:rPr>
      </w:pPr>
    </w:p>
    <w:p w:rsidR="00464662" w:rsidRDefault="00464662" w:rsidP="00464662">
      <w:pPr>
        <w:spacing w:line="0" w:lineRule="atLeast"/>
        <w:ind w:left="340"/>
        <w:rPr>
          <w:rFonts w:ascii="Sylfaen" w:eastAsia="Sylfaen" w:hAnsi="Sylfaen"/>
          <w:b/>
          <w:sz w:val="22"/>
        </w:rPr>
      </w:pPr>
      <w:r>
        <w:rPr>
          <w:rFonts w:ascii="Sylfaen" w:eastAsia="Sylfaen" w:hAnsi="Sylfaen"/>
          <w:b/>
          <w:sz w:val="22"/>
        </w:rPr>
        <w:t>პროგრამის მიზანი:</w:t>
      </w:r>
    </w:p>
    <w:p w:rsidR="00464662" w:rsidRDefault="00464662" w:rsidP="00464662">
      <w:pPr>
        <w:spacing w:line="66" w:lineRule="exact"/>
        <w:rPr>
          <w:rFonts w:ascii="Times New Roman" w:eastAsia="Times New Roman" w:hAnsi="Times New Roman"/>
        </w:rPr>
      </w:pPr>
    </w:p>
    <w:p w:rsidR="00464662" w:rsidRDefault="00464662" w:rsidP="00464662">
      <w:pPr>
        <w:spacing w:line="248" w:lineRule="auto"/>
        <w:ind w:left="360" w:right="80"/>
        <w:jc w:val="both"/>
        <w:rPr>
          <w:rFonts w:ascii="Sylfaen" w:eastAsia="Sylfaen" w:hAnsi="Sylfaen"/>
          <w:sz w:val="22"/>
        </w:rPr>
      </w:pPr>
      <w:r>
        <w:rPr>
          <w:rFonts w:ascii="Sylfaen" w:eastAsia="Sylfaen" w:hAnsi="Sylfaen"/>
          <w:sz w:val="22"/>
        </w:rPr>
        <w:t>პროგრამის მიზანია უზრუნველყოს კომპეტენტური სპეციალისტების მომზადება, რომლებიც დააკმაყოფილებენ როგორც ადგილობრივ, ისე საერთაშორისო შრომის ბაზრის მზარდ მოთხოვნებს და აღჭურვილნი იქნებიან ამ მოთხოვნებთან ადაპტირების უნარ-ჩვევებით.</w:t>
      </w:r>
    </w:p>
    <w:p w:rsidR="00464662" w:rsidRDefault="00464662" w:rsidP="00464662">
      <w:pPr>
        <w:spacing w:line="101" w:lineRule="exact"/>
        <w:rPr>
          <w:rFonts w:ascii="Times New Roman" w:eastAsia="Times New Roman" w:hAnsi="Times New Roman"/>
        </w:rPr>
      </w:pPr>
    </w:p>
    <w:p w:rsidR="00464662" w:rsidRDefault="00464662" w:rsidP="00464662">
      <w:pPr>
        <w:spacing w:line="262" w:lineRule="auto"/>
        <w:ind w:left="360" w:right="80"/>
        <w:jc w:val="both"/>
        <w:rPr>
          <w:rFonts w:ascii="Sylfaen" w:eastAsia="Sylfaen" w:hAnsi="Sylfaen"/>
          <w:sz w:val="22"/>
        </w:rPr>
      </w:pPr>
      <w:r>
        <w:rPr>
          <w:rFonts w:ascii="Sylfaen" w:eastAsia="Sylfaen" w:hAnsi="Sylfaen"/>
          <w:sz w:val="22"/>
        </w:rPr>
        <w:t>დარგობრივ სფეროსთან დაკავშირებული უნარების გარდა, სტუდენტები შეიძენენ ფართო გამოყენების ზოგად უნარებს. გარდა ამისა, არჩევითი მოდულების ბლოკი სტუდენტებს საშუალებას მისცემს შეიძინონ დამატებითი ტრანსფერული უნარები და გაიღრმავონ ცოდნა პროფესიაში, ან მომიჯნავე სფეროში. პროგრამის მოდულური სტრუქტურა ხელს შეუწყობს სტუდენტთა მობილობას, როგორც ქვეყნის შიგნით, ისე საერთაშორისო დონეზე.</w:t>
      </w:r>
    </w:p>
    <w:p w:rsidR="00464662" w:rsidRDefault="00464662" w:rsidP="00464662">
      <w:pPr>
        <w:spacing w:line="221" w:lineRule="exact"/>
        <w:rPr>
          <w:rFonts w:ascii="Times New Roman" w:eastAsia="Times New Roman" w:hAnsi="Times New Roman"/>
        </w:rPr>
      </w:pPr>
    </w:p>
    <w:p w:rsidR="00464662" w:rsidRDefault="00464662" w:rsidP="00464662">
      <w:pPr>
        <w:spacing w:line="0" w:lineRule="atLeast"/>
        <w:ind w:left="240"/>
        <w:rPr>
          <w:rFonts w:ascii="Sylfaen" w:eastAsia="Sylfaen" w:hAnsi="Sylfaen"/>
          <w:b/>
          <w:sz w:val="22"/>
        </w:rPr>
      </w:pPr>
      <w:r>
        <w:rPr>
          <w:rFonts w:ascii="Sylfaen" w:eastAsia="Sylfaen" w:hAnsi="Sylfaen"/>
          <w:b/>
          <w:sz w:val="22"/>
        </w:rPr>
        <w:t>სწავლის შედეგები:</w:t>
      </w:r>
    </w:p>
    <w:p w:rsidR="00464662" w:rsidRDefault="00464662" w:rsidP="00464662">
      <w:pPr>
        <w:spacing w:line="1"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464662" w:rsidRDefault="00464662" w:rsidP="00464662">
      <w:pPr>
        <w:spacing w:line="139" w:lineRule="exact"/>
        <w:rPr>
          <w:rFonts w:ascii="Times New Roman" w:eastAsia="Times New Roman" w:hAnsi="Times New Roman"/>
        </w:rPr>
      </w:pPr>
    </w:p>
    <w:p w:rsidR="00464662" w:rsidRDefault="00464662" w:rsidP="00464662">
      <w:pPr>
        <w:spacing w:line="0" w:lineRule="atLeast"/>
        <w:ind w:left="360"/>
        <w:rPr>
          <w:rFonts w:ascii="Sylfaen" w:eastAsia="Sylfaen" w:hAnsi="Sylfaen"/>
          <w:sz w:val="22"/>
        </w:rPr>
      </w:pPr>
      <w:r>
        <w:rPr>
          <w:rFonts w:ascii="Sylfaen" w:eastAsia="Sylfaen" w:hAnsi="Sylfaen"/>
          <w:sz w:val="22"/>
        </w:rPr>
        <w:t>სამგანზომილებიანი გრაფიკული პროგრამების გამოყენება</w:t>
      </w:r>
    </w:p>
    <w:p w:rsidR="00464662" w:rsidRDefault="00464662" w:rsidP="00464662">
      <w:pPr>
        <w:spacing w:line="59" w:lineRule="exact"/>
        <w:rPr>
          <w:rFonts w:ascii="Times New Roman" w:eastAsia="Times New Roman" w:hAnsi="Times New Roman"/>
        </w:rPr>
      </w:pPr>
    </w:p>
    <w:p w:rsidR="00464662" w:rsidRDefault="00464662" w:rsidP="00464662">
      <w:pPr>
        <w:spacing w:line="191" w:lineRule="auto"/>
        <w:ind w:left="360"/>
        <w:rPr>
          <w:rFonts w:ascii="Sylfaen" w:eastAsia="Sylfaen" w:hAnsi="Sylfaen"/>
          <w:sz w:val="22"/>
        </w:rPr>
      </w:pPr>
      <w:r>
        <w:rPr>
          <w:rFonts w:ascii="Sylfaen" w:eastAsia="Sylfaen" w:hAnsi="Sylfaen"/>
          <w:sz w:val="22"/>
        </w:rPr>
        <w:t>სამგანზომილებიანი მოდელების მომზადება 3D სცენის კომპოზიციის  შექმნის სპეციფიკის</w:t>
      </w:r>
    </w:p>
    <w:p w:rsidR="00464662" w:rsidRDefault="00464662" w:rsidP="00464662">
      <w:pPr>
        <w:spacing w:line="60" w:lineRule="exact"/>
        <w:rPr>
          <w:rFonts w:ascii="Times New Roman" w:eastAsia="Times New Roman" w:hAnsi="Times New Roman"/>
        </w:rPr>
      </w:pPr>
    </w:p>
    <w:p w:rsidR="00464662" w:rsidRDefault="00464662" w:rsidP="00464662">
      <w:pPr>
        <w:spacing w:line="0" w:lineRule="atLeast"/>
        <w:ind w:left="640"/>
        <w:rPr>
          <w:rFonts w:ascii="Sylfaen" w:eastAsia="Sylfaen" w:hAnsi="Sylfaen"/>
          <w:sz w:val="22"/>
        </w:rPr>
      </w:pPr>
      <w:r>
        <w:rPr>
          <w:rFonts w:ascii="Sylfaen" w:eastAsia="Sylfaen" w:hAnsi="Sylfaen"/>
          <w:sz w:val="22"/>
        </w:rPr>
        <w:t>გამოყენებით</w:t>
      </w:r>
    </w:p>
    <w:p w:rsidR="00464662" w:rsidRDefault="00464662" w:rsidP="00464662">
      <w:pPr>
        <w:spacing w:line="189" w:lineRule="auto"/>
        <w:ind w:left="360"/>
        <w:rPr>
          <w:rFonts w:ascii="Sylfaen" w:eastAsia="Sylfaen" w:hAnsi="Sylfaen"/>
          <w:sz w:val="22"/>
        </w:rPr>
      </w:pPr>
      <w:r>
        <w:rPr>
          <w:rFonts w:ascii="Sylfaen" w:eastAsia="Sylfaen" w:hAnsi="Sylfaen"/>
          <w:sz w:val="22"/>
        </w:rPr>
        <w:t>3D ობიექტებისა და პერსონაჟების წრფივი ანიმირება</w:t>
      </w:r>
    </w:p>
    <w:p w:rsidR="00464662" w:rsidRDefault="00464662" w:rsidP="00464662">
      <w:pPr>
        <w:spacing w:line="61" w:lineRule="exact"/>
        <w:rPr>
          <w:rFonts w:ascii="Times New Roman" w:eastAsia="Times New Roman" w:hAnsi="Times New Roman"/>
        </w:rPr>
      </w:pPr>
    </w:p>
    <w:p w:rsidR="00464662" w:rsidRDefault="00464662" w:rsidP="00464662">
      <w:pPr>
        <w:spacing w:line="0" w:lineRule="atLeast"/>
        <w:ind w:left="24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464662" w:rsidRDefault="00464662" w:rsidP="00464662">
      <w:pPr>
        <w:spacing w:line="191" w:lineRule="auto"/>
        <w:ind w:left="44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125</w:t>
      </w:r>
      <w:r>
        <w:rPr>
          <w:rFonts w:ascii="Sylfaen" w:eastAsia="Sylfaen" w:hAnsi="Sylfaen"/>
          <w:b/>
          <w:sz w:val="22"/>
        </w:rPr>
        <w:t xml:space="preserve"> </w:t>
      </w:r>
      <w:r>
        <w:rPr>
          <w:rFonts w:ascii="Sylfaen" w:eastAsia="Sylfaen" w:hAnsi="Sylfaen"/>
          <w:sz w:val="22"/>
        </w:rPr>
        <w:t>კრედიტი</w:t>
      </w:r>
    </w:p>
    <w:p w:rsidR="00464662" w:rsidRDefault="00464662" w:rsidP="00464662">
      <w:pPr>
        <w:spacing w:line="59" w:lineRule="exact"/>
        <w:rPr>
          <w:rFonts w:ascii="Times New Roman" w:eastAsia="Times New Roman" w:hAnsi="Times New Roman"/>
        </w:rPr>
      </w:pPr>
    </w:p>
    <w:p w:rsidR="00464662" w:rsidRDefault="00464662" w:rsidP="00464662">
      <w:pPr>
        <w:spacing w:line="191" w:lineRule="auto"/>
        <w:ind w:left="440"/>
        <w:rPr>
          <w:rFonts w:ascii="Sylfaen" w:eastAsia="Sylfaen" w:hAnsi="Sylfaen"/>
          <w:sz w:val="22"/>
        </w:rPr>
      </w:pPr>
      <w:r>
        <w:rPr>
          <w:rFonts w:ascii="Sylfaen" w:eastAsia="Sylfaen" w:hAnsi="Sylfaen"/>
          <w:b/>
          <w:sz w:val="22"/>
        </w:rPr>
        <w:t xml:space="preserve">ხანგრძლივობა: </w:t>
      </w:r>
      <w:r>
        <w:rPr>
          <w:rFonts w:ascii="Sylfaen" w:eastAsia="Sylfaen" w:hAnsi="Sylfaen"/>
          <w:sz w:val="22"/>
        </w:rPr>
        <w:t>23</w:t>
      </w:r>
      <w:r>
        <w:rPr>
          <w:rFonts w:ascii="Sylfaen" w:eastAsia="Sylfaen" w:hAnsi="Sylfaen"/>
          <w:b/>
          <w:sz w:val="22"/>
        </w:rPr>
        <w:t xml:space="preserve"> </w:t>
      </w:r>
      <w:r>
        <w:rPr>
          <w:rFonts w:ascii="Sylfaen" w:eastAsia="Sylfaen" w:hAnsi="Sylfaen"/>
          <w:sz w:val="22"/>
        </w:rPr>
        <w:t>სასწავლო თვე</w:t>
      </w:r>
    </w:p>
    <w:p w:rsidR="00464662" w:rsidRDefault="00464662" w:rsidP="00464662">
      <w:pPr>
        <w:spacing w:line="123" w:lineRule="exact"/>
        <w:rPr>
          <w:rFonts w:ascii="Times New Roman" w:eastAsia="Times New Roman" w:hAnsi="Times New Roman"/>
        </w:rPr>
      </w:pPr>
    </w:p>
    <w:p w:rsidR="00464662" w:rsidRDefault="00464662" w:rsidP="00464662">
      <w:pPr>
        <w:spacing w:line="259" w:lineRule="auto"/>
        <w:ind w:left="80" w:right="80"/>
        <w:jc w:val="both"/>
        <w:rPr>
          <w:rFonts w:ascii="Sylfaen" w:eastAsia="Sylfaen" w:hAnsi="Sylfaen"/>
          <w:sz w:val="22"/>
        </w:rPr>
      </w:pPr>
      <w:r>
        <w:rPr>
          <w:rFonts w:ascii="Sylfaen" w:eastAsia="Sylfaen" w:hAnsi="Sylfaen"/>
          <w:sz w:val="22"/>
        </w:rPr>
        <w:t>სამგანზომილებიანი გრაფიკის სპეციალისტის (გენერალისტი) მეოთხე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125 კრედიტი, რომელთაგან 17 კრედიტი არის ზოგადი მოდულები, 108 კრედიტი არის სავალდებულო პროფესიული მოდულები.</w:t>
      </w:r>
    </w:p>
    <w:p w:rsidR="00464662" w:rsidRDefault="00464662" w:rsidP="00464662">
      <w:pPr>
        <w:spacing w:line="284" w:lineRule="exact"/>
        <w:rPr>
          <w:rFonts w:ascii="Times New Roman" w:eastAsia="Times New Roman" w:hAnsi="Times New Roman"/>
        </w:rPr>
      </w:pPr>
    </w:p>
    <w:p w:rsidR="00464662" w:rsidRDefault="00464662" w:rsidP="00464662">
      <w:pPr>
        <w:spacing w:line="262" w:lineRule="auto"/>
        <w:ind w:left="80" w:right="80"/>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155</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47</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108 კრედიტი არის სავალდებულო პროფესიული მოდულები. პროგრამის ხანგრძლივობა 24 სასწავლო თვე.</w:t>
      </w:r>
    </w:p>
    <w:p w:rsidR="00464662" w:rsidRDefault="00464662" w:rsidP="00464662">
      <w:pPr>
        <w:spacing w:line="218" w:lineRule="exact"/>
        <w:rPr>
          <w:rFonts w:ascii="Times New Roman" w:eastAsia="Times New Roman" w:hAnsi="Times New Roman"/>
        </w:rPr>
      </w:pPr>
    </w:p>
    <w:p w:rsidR="00464662" w:rsidRPr="00464662" w:rsidRDefault="00464662" w:rsidP="00464662">
      <w:pPr>
        <w:spacing w:line="0" w:lineRule="atLeast"/>
        <w:ind w:left="80"/>
        <w:rPr>
          <w:rFonts w:ascii="Sylfaen" w:eastAsia="Sylfaen" w:hAnsi="Sylfaen"/>
          <w:b/>
        </w:rPr>
      </w:pPr>
      <w:r>
        <w:rPr>
          <w:rFonts w:ascii="Sylfaen" w:eastAsia="Sylfaen" w:hAnsi="Sylfaen"/>
          <w:b/>
        </w:rPr>
        <w:t>პროგრამის სტრუქტურა და მოდულები</w:t>
      </w:r>
      <w:r>
        <w:rPr>
          <w:rFonts w:ascii="Sylfaen" w:eastAsia="Sylfaen" w:hAnsi="Sylfaen"/>
          <w:b/>
        </w:rPr>
        <w:t>:</w:t>
      </w:r>
    </w:p>
    <w:tbl>
      <w:tblPr>
        <w:tblW w:w="0" w:type="auto"/>
        <w:tblInd w:w="10" w:type="dxa"/>
        <w:tblLayout w:type="fixed"/>
        <w:tblCellMar>
          <w:left w:w="0" w:type="dxa"/>
          <w:right w:w="0" w:type="dxa"/>
        </w:tblCellMar>
        <w:tblLook w:val="0000" w:firstRow="0" w:lastRow="0" w:firstColumn="0" w:lastColumn="0" w:noHBand="0" w:noVBand="0"/>
      </w:tblPr>
      <w:tblGrid>
        <w:gridCol w:w="40"/>
        <w:gridCol w:w="3220"/>
        <w:gridCol w:w="4200"/>
        <w:gridCol w:w="2580"/>
        <w:gridCol w:w="60"/>
      </w:tblGrid>
      <w:tr w:rsidR="00464662" w:rsidTr="009C2051">
        <w:trPr>
          <w:trHeight w:val="412"/>
        </w:trPr>
        <w:tc>
          <w:tcPr>
            <w:tcW w:w="40" w:type="dxa"/>
            <w:tcBorders>
              <w:top w:val="single" w:sz="8" w:space="0" w:color="auto"/>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220" w:type="dxa"/>
            <w:tcBorders>
              <w:top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8"/>
              </w:rPr>
            </w:pPr>
            <w:r>
              <w:rPr>
                <w:rFonts w:ascii="Sylfaen" w:eastAsia="Sylfaen" w:hAnsi="Sylfaen"/>
                <w:b/>
                <w:w w:val="98"/>
              </w:rPr>
              <w:t>სავალდებულო ზოგადი</w:t>
            </w:r>
          </w:p>
        </w:tc>
        <w:tc>
          <w:tcPr>
            <w:tcW w:w="4200" w:type="dxa"/>
            <w:vMerge w:val="restart"/>
            <w:tcBorders>
              <w:top w:val="single" w:sz="8" w:space="0" w:color="auto"/>
              <w:right w:val="single" w:sz="8" w:space="0" w:color="auto"/>
            </w:tcBorders>
            <w:shd w:val="clear" w:color="auto" w:fill="auto"/>
            <w:vAlign w:val="bottom"/>
          </w:tcPr>
          <w:p w:rsidR="00464662" w:rsidRDefault="00464662" w:rsidP="009C2051">
            <w:pPr>
              <w:spacing w:line="0" w:lineRule="atLeast"/>
              <w:ind w:left="200"/>
              <w:rPr>
                <w:rFonts w:ascii="Sylfaen" w:eastAsia="Sylfaen" w:hAnsi="Sylfaen"/>
                <w:b/>
              </w:rPr>
            </w:pPr>
            <w:r>
              <w:rPr>
                <w:rFonts w:ascii="Sylfaen" w:eastAsia="Sylfaen" w:hAnsi="Sylfaen"/>
                <w:b/>
              </w:rPr>
              <w:t>სავალდებულო პროფესიული მოდულები</w:t>
            </w:r>
          </w:p>
        </w:tc>
        <w:tc>
          <w:tcPr>
            <w:tcW w:w="2640" w:type="dxa"/>
            <w:gridSpan w:val="2"/>
            <w:tcBorders>
              <w:top w:val="single" w:sz="8" w:space="0" w:color="auto"/>
              <w:right w:val="single" w:sz="8" w:space="0" w:color="auto"/>
            </w:tcBorders>
            <w:shd w:val="clear" w:color="auto" w:fill="auto"/>
            <w:vAlign w:val="bottom"/>
          </w:tcPr>
          <w:p w:rsidR="00464662" w:rsidRDefault="00464662" w:rsidP="009C2051">
            <w:pPr>
              <w:spacing w:line="0" w:lineRule="atLeast"/>
              <w:ind w:right="20"/>
              <w:jc w:val="center"/>
              <w:rPr>
                <w:rFonts w:ascii="Sylfaen" w:eastAsia="Sylfaen" w:hAnsi="Sylfaen"/>
                <w:b/>
                <w:w w:val="98"/>
              </w:rPr>
            </w:pPr>
            <w:r>
              <w:rPr>
                <w:rFonts w:ascii="Sylfaen" w:eastAsia="Sylfaen" w:hAnsi="Sylfaen"/>
                <w:b/>
                <w:w w:val="98"/>
              </w:rPr>
              <w:t>არჩევითი პროფესიული</w:t>
            </w:r>
          </w:p>
        </w:tc>
      </w:tr>
      <w:tr w:rsidR="00464662" w:rsidTr="009C2051">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2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8"/>
              </w:rPr>
            </w:pPr>
            <w:r>
              <w:rPr>
                <w:rFonts w:ascii="Sylfaen" w:eastAsia="Sylfaen" w:hAnsi="Sylfaen"/>
                <w:b/>
                <w:w w:val="98"/>
              </w:rPr>
              <w:t>მოდულები</w:t>
            </w:r>
          </w:p>
        </w:tc>
        <w:tc>
          <w:tcPr>
            <w:tcW w:w="420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640" w:type="dxa"/>
            <w:gridSpan w:val="2"/>
            <w:vMerge w:val="restart"/>
            <w:tcBorders>
              <w:right w:val="single" w:sz="8" w:space="0" w:color="auto"/>
            </w:tcBorders>
            <w:shd w:val="clear" w:color="auto" w:fill="auto"/>
            <w:vAlign w:val="bottom"/>
          </w:tcPr>
          <w:p w:rsidR="00464662" w:rsidRDefault="00464662" w:rsidP="009C2051">
            <w:pPr>
              <w:spacing w:line="0" w:lineRule="atLeast"/>
              <w:ind w:right="40"/>
              <w:jc w:val="center"/>
              <w:rPr>
                <w:rFonts w:ascii="Sylfaen" w:eastAsia="Sylfaen" w:hAnsi="Sylfaen"/>
                <w:b/>
                <w:w w:val="98"/>
              </w:rPr>
            </w:pPr>
            <w:r>
              <w:rPr>
                <w:rFonts w:ascii="Sylfaen" w:eastAsia="Sylfaen" w:hAnsi="Sylfaen"/>
                <w:b/>
                <w:w w:val="98"/>
              </w:rPr>
              <w:t>მოდულები</w:t>
            </w:r>
          </w:p>
        </w:tc>
      </w:tr>
      <w:tr w:rsidR="00464662" w:rsidTr="009C2051">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2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420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640" w:type="dxa"/>
            <w:gridSpan w:val="2"/>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9C2051">
        <w:trPr>
          <w:trHeight w:val="150"/>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32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420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258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r>
      <w:tr w:rsidR="00464662" w:rsidTr="009C2051">
        <w:trPr>
          <w:trHeight w:val="167"/>
        </w:trPr>
        <w:tc>
          <w:tcPr>
            <w:tcW w:w="40" w:type="dxa"/>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3220" w:type="dxa"/>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4200" w:type="dxa"/>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2580" w:type="dxa"/>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60" w:type="dxa"/>
            <w:shd w:val="clear" w:color="auto" w:fill="auto"/>
            <w:vAlign w:val="bottom"/>
          </w:tcPr>
          <w:p w:rsidR="00464662" w:rsidRDefault="00464662" w:rsidP="009C2051">
            <w:pPr>
              <w:spacing w:line="0" w:lineRule="atLeast"/>
              <w:rPr>
                <w:rFonts w:ascii="Times New Roman" w:eastAsia="Times New Roman" w:hAnsi="Times New Roman"/>
                <w:sz w:val="14"/>
              </w:rPr>
            </w:pPr>
          </w:p>
        </w:tc>
      </w:tr>
      <w:tr w:rsidR="00464662" w:rsidTr="009C2051">
        <w:trPr>
          <w:trHeight w:val="67"/>
        </w:trPr>
        <w:tc>
          <w:tcPr>
            <w:tcW w:w="40" w:type="dxa"/>
            <w:shd w:val="clear" w:color="auto" w:fill="auto"/>
            <w:vAlign w:val="bottom"/>
          </w:tcPr>
          <w:p w:rsidR="00464662" w:rsidRDefault="00464662" w:rsidP="009C2051">
            <w:pPr>
              <w:spacing w:line="0" w:lineRule="atLeast"/>
              <w:rPr>
                <w:rFonts w:ascii="Times New Roman" w:eastAsia="Times New Roman" w:hAnsi="Times New Roman"/>
                <w:sz w:val="5"/>
              </w:rPr>
            </w:pPr>
          </w:p>
        </w:tc>
        <w:tc>
          <w:tcPr>
            <w:tcW w:w="322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420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2580" w:type="dxa"/>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60" w:type="dxa"/>
            <w:shd w:val="clear" w:color="auto" w:fill="auto"/>
            <w:vAlign w:val="bottom"/>
          </w:tcPr>
          <w:p w:rsidR="00464662" w:rsidRDefault="00464662" w:rsidP="009C2051">
            <w:pPr>
              <w:spacing w:line="0" w:lineRule="atLeast"/>
              <w:rPr>
                <w:rFonts w:ascii="Times New Roman" w:eastAsia="Times New Roman" w:hAnsi="Times New Roman"/>
                <w:sz w:val="5"/>
              </w:rPr>
            </w:pPr>
          </w:p>
        </w:tc>
      </w:tr>
      <w:tr w:rsidR="00464662" w:rsidTr="009C2051">
        <w:trPr>
          <w:trHeight w:val="22"/>
        </w:trPr>
        <w:tc>
          <w:tcPr>
            <w:tcW w:w="40" w:type="dxa"/>
            <w:shd w:val="clear" w:color="auto" w:fill="auto"/>
            <w:vAlign w:val="bottom"/>
          </w:tcPr>
          <w:p w:rsidR="00464662" w:rsidRDefault="00464662" w:rsidP="009C2051">
            <w:pPr>
              <w:spacing w:line="20" w:lineRule="exact"/>
              <w:rPr>
                <w:rFonts w:ascii="Times New Roman" w:eastAsia="Times New Roman" w:hAnsi="Times New Roman"/>
                <w:sz w:val="1"/>
              </w:rPr>
            </w:pPr>
          </w:p>
        </w:tc>
        <w:tc>
          <w:tcPr>
            <w:tcW w:w="322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420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2580" w:type="dxa"/>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60" w:type="dxa"/>
            <w:shd w:val="clear" w:color="auto" w:fill="auto"/>
            <w:vAlign w:val="bottom"/>
          </w:tcPr>
          <w:p w:rsidR="00464662" w:rsidRDefault="00464662" w:rsidP="009C2051">
            <w:pPr>
              <w:spacing w:line="20" w:lineRule="exact"/>
              <w:rPr>
                <w:rFonts w:ascii="Times New Roman" w:eastAsia="Times New Roman" w:hAnsi="Times New Roman"/>
                <w:sz w:val="1"/>
              </w:rPr>
            </w:pPr>
          </w:p>
        </w:tc>
      </w:tr>
    </w:tbl>
    <w:p w:rsidR="00464662" w:rsidRDefault="00464662" w:rsidP="00464662">
      <w:pPr>
        <w:spacing w:line="79" w:lineRule="exact"/>
        <w:rPr>
          <w:rFonts w:ascii="Times New Roman" w:eastAsia="Times New Roman" w:hAnsi="Times New Roman"/>
        </w:rPr>
      </w:pPr>
    </w:p>
    <w:p w:rsidR="00464662" w:rsidRDefault="00464662" w:rsidP="00464662">
      <w:pPr>
        <w:spacing w:line="233" w:lineRule="auto"/>
        <w:ind w:left="80" w:right="48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464662" w:rsidRDefault="00464662" w:rsidP="00464662">
      <w:pPr>
        <w:spacing w:line="2"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40"/>
      </w:tblGrid>
      <w:tr w:rsidR="00464662" w:rsidTr="009C2051">
        <w:trPr>
          <w:trHeight w:val="290"/>
        </w:trPr>
        <w:tc>
          <w:tcPr>
            <w:tcW w:w="6640" w:type="dxa"/>
            <w:shd w:val="clear" w:color="auto" w:fill="auto"/>
            <w:vAlign w:val="bottom"/>
          </w:tcPr>
          <w:p w:rsidR="00464662" w:rsidRDefault="00464662"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464662" w:rsidRPr="00464662" w:rsidRDefault="00464662" w:rsidP="00464662">
      <w:pPr>
        <w:spacing w:line="212" w:lineRule="auto"/>
        <w:ind w:left="1560" w:right="420"/>
        <w:jc w:val="center"/>
        <w:rPr>
          <w:rFonts w:ascii="Sylfaen" w:eastAsia="Sylfaen" w:hAnsi="Sylfaen"/>
          <w:b/>
          <w:sz w:val="44"/>
        </w:rPr>
        <w:sectPr w:rsidR="00464662" w:rsidRPr="00464662">
          <w:pgSz w:w="11900" w:h="16838"/>
          <w:pgMar w:top="687" w:right="626" w:bottom="0" w:left="1200" w:header="0" w:footer="0" w:gutter="0"/>
          <w:cols w:space="0" w:equalWidth="0">
            <w:col w:w="10080"/>
          </w:cols>
          <w:docGrid w:linePitch="360"/>
        </w:sectPr>
      </w:pPr>
    </w:p>
    <w:tbl>
      <w:tblPr>
        <w:tblW w:w="10100" w:type="dxa"/>
        <w:tblLayout w:type="fixed"/>
        <w:tblCellMar>
          <w:left w:w="0" w:type="dxa"/>
          <w:right w:w="0" w:type="dxa"/>
        </w:tblCellMar>
        <w:tblLook w:val="0000" w:firstRow="0" w:lastRow="0" w:firstColumn="0" w:lastColumn="0" w:noHBand="0" w:noVBand="0"/>
      </w:tblPr>
      <w:tblGrid>
        <w:gridCol w:w="40"/>
        <w:gridCol w:w="2040"/>
        <w:gridCol w:w="1180"/>
        <w:gridCol w:w="3080"/>
        <w:gridCol w:w="1120"/>
        <w:gridCol w:w="1460"/>
        <w:gridCol w:w="1120"/>
        <w:gridCol w:w="60"/>
      </w:tblGrid>
      <w:tr w:rsidR="00464662" w:rsidTr="00464662">
        <w:trPr>
          <w:trHeight w:val="402"/>
        </w:trPr>
        <w:tc>
          <w:tcPr>
            <w:tcW w:w="40" w:type="dxa"/>
            <w:tcBorders>
              <w:top w:val="single" w:sz="8" w:space="0" w:color="auto"/>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bookmarkStart w:id="3" w:name="page39"/>
            <w:bookmarkStart w:id="4" w:name="page40"/>
            <w:bookmarkStart w:id="5" w:name="_GoBack"/>
            <w:bookmarkEnd w:id="3"/>
            <w:bookmarkEnd w:id="4"/>
            <w:bookmarkEnd w:id="5"/>
          </w:p>
        </w:tc>
        <w:tc>
          <w:tcPr>
            <w:tcW w:w="2040" w:type="dxa"/>
            <w:tcBorders>
              <w:top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80" w:type="dxa"/>
            <w:tcBorders>
              <w:top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3080" w:type="dxa"/>
            <w:tcBorders>
              <w:top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20" w:type="dxa"/>
            <w:tcBorders>
              <w:top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6"/>
              </w:rPr>
            </w:pPr>
            <w:r>
              <w:rPr>
                <w:rFonts w:ascii="Sylfaen" w:eastAsia="Sylfaen" w:hAnsi="Sylfaen"/>
                <w:b/>
                <w:w w:val="96"/>
              </w:rPr>
              <w:t>კრედიტი</w:t>
            </w:r>
          </w:p>
        </w:tc>
        <w:tc>
          <w:tcPr>
            <w:tcW w:w="1460" w:type="dxa"/>
            <w:tcBorders>
              <w:top w:val="single" w:sz="8" w:space="0" w:color="auto"/>
              <w:right w:val="single" w:sz="8" w:space="0" w:color="auto"/>
            </w:tcBorders>
            <w:shd w:val="clear" w:color="auto" w:fill="auto"/>
            <w:vAlign w:val="bottom"/>
          </w:tcPr>
          <w:p w:rsidR="00464662" w:rsidRDefault="00464662" w:rsidP="009C2051">
            <w:pPr>
              <w:spacing w:line="0" w:lineRule="atLeast"/>
              <w:ind w:left="180"/>
              <w:rPr>
                <w:rFonts w:ascii="Sylfaen" w:eastAsia="Sylfaen" w:hAnsi="Sylfaen"/>
                <w:b/>
              </w:rPr>
            </w:pPr>
            <w:r>
              <w:rPr>
                <w:rFonts w:ascii="Sylfaen" w:eastAsia="Sylfaen" w:hAnsi="Sylfaen"/>
                <w:b/>
              </w:rPr>
              <w:t>დასახელება</w:t>
            </w:r>
          </w:p>
        </w:tc>
        <w:tc>
          <w:tcPr>
            <w:tcW w:w="1180" w:type="dxa"/>
            <w:gridSpan w:val="2"/>
            <w:tcBorders>
              <w:top w:val="single" w:sz="8" w:space="0" w:color="auto"/>
              <w:right w:val="single" w:sz="8" w:space="0" w:color="auto"/>
            </w:tcBorders>
            <w:shd w:val="clear" w:color="auto" w:fill="auto"/>
            <w:vAlign w:val="bottom"/>
          </w:tcPr>
          <w:p w:rsidR="00464662" w:rsidRDefault="00464662" w:rsidP="009C2051">
            <w:pPr>
              <w:spacing w:line="0" w:lineRule="atLeast"/>
              <w:ind w:left="160"/>
              <w:rPr>
                <w:rFonts w:ascii="Sylfaen" w:eastAsia="Sylfaen" w:hAnsi="Sylfaen"/>
                <w:b/>
              </w:rPr>
            </w:pPr>
            <w:r>
              <w:rPr>
                <w:rFonts w:ascii="Sylfaen" w:eastAsia="Sylfaen" w:hAnsi="Sylfaen"/>
                <w:b/>
              </w:rPr>
              <w:t>კრედიტი</w:t>
            </w:r>
          </w:p>
        </w:tc>
      </w:tr>
      <w:tr w:rsidR="00464662" w:rsidTr="00464662">
        <w:trPr>
          <w:trHeight w:val="138"/>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r>
      <w:tr w:rsidR="00464662" w:rsidTr="00464662">
        <w:trPr>
          <w:trHeight w:val="25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რაოდენობრივი</w:t>
            </w: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0" w:lineRule="exact"/>
              <w:ind w:right="80"/>
              <w:jc w:val="center"/>
              <w:rPr>
                <w:rFonts w:ascii="Sylfaen" w:eastAsia="Sylfaen" w:hAnsi="Sylfaen"/>
                <w:w w:val="99"/>
              </w:rPr>
            </w:pPr>
            <w:r>
              <w:rPr>
                <w:rFonts w:ascii="Sylfaen" w:eastAsia="Sylfaen" w:hAnsi="Sylfaen"/>
                <w:w w:val="99"/>
              </w:rPr>
              <w:t>გაცნობითი პრაქტიკა -</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vMerge w:val="restart"/>
            <w:tcBorders>
              <w:right w:val="single" w:sz="8" w:space="0" w:color="auto"/>
            </w:tcBorders>
            <w:shd w:val="clear" w:color="auto" w:fill="auto"/>
            <w:vAlign w:val="bottom"/>
          </w:tcPr>
          <w:p w:rsidR="00464662" w:rsidRDefault="00464662" w:rsidP="009C2051">
            <w:pPr>
              <w:spacing w:line="262" w:lineRule="exact"/>
              <w:jc w:val="center"/>
              <w:rPr>
                <w:rFonts w:ascii="Sylfaen" w:eastAsia="Sylfaen" w:hAnsi="Sylfaen"/>
                <w:w w:val="99"/>
              </w:rPr>
            </w:pPr>
            <w:r>
              <w:rPr>
                <w:rFonts w:ascii="Sylfaen" w:eastAsia="Sylfaen" w:hAnsi="Sylfaen"/>
                <w:w w:val="99"/>
              </w:rPr>
              <w:t>2</w:t>
            </w:r>
          </w:p>
        </w:tc>
        <w:tc>
          <w:tcPr>
            <w:tcW w:w="3080" w:type="dxa"/>
            <w:vMerge w:val="restart"/>
            <w:tcBorders>
              <w:right w:val="single" w:sz="8" w:space="0" w:color="auto"/>
            </w:tcBorders>
            <w:shd w:val="clear" w:color="auto" w:fill="auto"/>
            <w:vAlign w:val="bottom"/>
          </w:tcPr>
          <w:p w:rsidR="00464662" w:rsidRDefault="00464662" w:rsidP="009C2051">
            <w:pPr>
              <w:spacing w:line="262" w:lineRule="exact"/>
              <w:ind w:right="100"/>
              <w:jc w:val="center"/>
              <w:rPr>
                <w:rFonts w:ascii="Sylfaen" w:eastAsia="Sylfaen" w:hAnsi="Sylfaen"/>
              </w:rPr>
            </w:pPr>
            <w:r>
              <w:rPr>
                <w:rFonts w:ascii="Sylfaen" w:eastAsia="Sylfaen" w:hAnsi="Sylfaen"/>
              </w:rPr>
              <w:t>სამგანზომილებიანი გრაფიკის</w:t>
            </w:r>
          </w:p>
        </w:tc>
        <w:tc>
          <w:tcPr>
            <w:tcW w:w="1120" w:type="dxa"/>
            <w:vMerge w:val="restart"/>
            <w:tcBorders>
              <w:right w:val="single" w:sz="8" w:space="0" w:color="auto"/>
            </w:tcBorders>
            <w:shd w:val="clear" w:color="auto" w:fill="auto"/>
            <w:vAlign w:val="bottom"/>
          </w:tcPr>
          <w:p w:rsidR="00464662" w:rsidRDefault="00464662" w:rsidP="009C2051">
            <w:pPr>
              <w:spacing w:line="262" w:lineRule="exact"/>
              <w:jc w:val="center"/>
              <w:rPr>
                <w:rFonts w:ascii="Sylfaen" w:eastAsia="Sylfaen" w:hAnsi="Sylfaen"/>
                <w:w w:val="99"/>
              </w:rPr>
            </w:pPr>
            <w:r>
              <w:rPr>
                <w:rFonts w:ascii="Sylfaen" w:eastAsia="Sylfaen" w:hAnsi="Sylfaen"/>
                <w:w w:val="99"/>
              </w:rPr>
              <w:t>2</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წიგნიერება</w:t>
            </w:r>
          </w:p>
        </w:tc>
        <w:tc>
          <w:tcPr>
            <w:tcW w:w="11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w w:val="99"/>
              </w:rPr>
            </w:pPr>
            <w:r>
              <w:rPr>
                <w:rFonts w:ascii="Sylfaen" w:eastAsia="Sylfaen" w:hAnsi="Sylfaen"/>
                <w:w w:val="99"/>
              </w:rPr>
              <w:t>სპეციალისტი (გენერალისტი)</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5"/>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8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ინფორმაციული</w:t>
            </w: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ind w:right="80"/>
              <w:jc w:val="center"/>
              <w:rPr>
                <w:rFonts w:ascii="Sylfaen" w:eastAsia="Sylfaen" w:hAnsi="Sylfaen"/>
                <w:w w:val="99"/>
              </w:rPr>
            </w:pPr>
            <w:r>
              <w:rPr>
                <w:rFonts w:ascii="Sylfaen" w:eastAsia="Sylfaen" w:hAnsi="Sylfaen"/>
                <w:w w:val="99"/>
              </w:rPr>
              <w:t>საწარმოო პრაქტიკა</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3</w:t>
            </w: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rPr>
            </w:pPr>
            <w:r>
              <w:rPr>
                <w:rFonts w:ascii="Sylfaen" w:eastAsia="Sylfaen" w:hAnsi="Sylfaen"/>
              </w:rPr>
              <w:t>სამგანზომილებიანი გრაფიკის</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12</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8"/>
              </w:rPr>
            </w:pPr>
            <w:r>
              <w:rPr>
                <w:rFonts w:ascii="Sylfaen" w:eastAsia="Sylfaen" w:hAnsi="Sylfaen"/>
                <w:w w:val="98"/>
              </w:rPr>
              <w:t>წიგნიერება 1</w:t>
            </w:r>
          </w:p>
        </w:tc>
        <w:tc>
          <w:tcPr>
            <w:tcW w:w="11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w w:val="99"/>
              </w:rPr>
            </w:pPr>
            <w:r>
              <w:rPr>
                <w:rFonts w:ascii="Sylfaen" w:eastAsia="Sylfaen" w:hAnsi="Sylfaen"/>
                <w:w w:val="99"/>
              </w:rPr>
              <w:t>სპეციალისტი (გენერალისტი)</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35"/>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3"/>
              </w:rPr>
            </w:pPr>
          </w:p>
        </w:tc>
      </w:tr>
      <w:tr w:rsidR="00464662" w:rsidTr="00464662">
        <w:trPr>
          <w:trHeight w:val="25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0" w:lineRule="exact"/>
              <w:ind w:right="100"/>
              <w:jc w:val="center"/>
              <w:rPr>
                <w:rFonts w:ascii="Sylfaen" w:eastAsia="Sylfaen" w:hAnsi="Sylfaen"/>
                <w:w w:val="99"/>
              </w:rPr>
            </w:pPr>
            <w:r>
              <w:rPr>
                <w:rFonts w:ascii="Sylfaen" w:eastAsia="Sylfaen" w:hAnsi="Sylfaen"/>
                <w:w w:val="99"/>
              </w:rPr>
              <w:t>პრაქტიკული პროექტი</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26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მეწარმეობა 2</w:t>
            </w:r>
          </w:p>
        </w:tc>
        <w:tc>
          <w:tcPr>
            <w:tcW w:w="11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2</w:t>
            </w:r>
          </w:p>
        </w:tc>
        <w:tc>
          <w:tcPr>
            <w:tcW w:w="3080" w:type="dxa"/>
            <w:tcBorders>
              <w:right w:val="single" w:sz="8" w:space="0" w:color="auto"/>
            </w:tcBorders>
            <w:shd w:val="clear" w:color="auto" w:fill="auto"/>
            <w:vAlign w:val="bottom"/>
          </w:tcPr>
          <w:p w:rsidR="00464662" w:rsidRDefault="00464662" w:rsidP="009C2051">
            <w:pPr>
              <w:spacing w:line="262" w:lineRule="exact"/>
              <w:ind w:right="100"/>
              <w:jc w:val="center"/>
              <w:rPr>
                <w:rFonts w:ascii="Sylfaen" w:eastAsia="Sylfaen" w:hAnsi="Sylfaen"/>
              </w:rPr>
            </w:pPr>
            <w:r>
              <w:rPr>
                <w:rFonts w:ascii="Sylfaen" w:eastAsia="Sylfaen" w:hAnsi="Sylfaen"/>
              </w:rPr>
              <w:t>სამგანზომილებიანი გრაფიკის</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rPr>
            </w:pPr>
            <w:r>
              <w:rPr>
                <w:rFonts w:ascii="Sylfaen" w:eastAsia="Sylfaen" w:hAnsi="Sylfaen"/>
              </w:rPr>
              <w:t>სპეციალისტისთვის</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67"/>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w w:val="99"/>
              </w:rPr>
            </w:pPr>
            <w:r>
              <w:rPr>
                <w:rFonts w:ascii="Sylfaen" w:eastAsia="Sylfaen" w:hAnsi="Sylfaen"/>
                <w:w w:val="99"/>
              </w:rPr>
              <w:t>(გენერალისტი)</w:t>
            </w: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r>
      <w:tr w:rsidR="00464662" w:rsidTr="00464662">
        <w:trPr>
          <w:trHeight w:val="51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8"/>
              </w:rPr>
            </w:pPr>
            <w:r>
              <w:rPr>
                <w:rFonts w:ascii="Sylfaen" w:eastAsia="Sylfaen" w:hAnsi="Sylfaen"/>
                <w:w w:val="98"/>
              </w:rPr>
              <w:t>ინტერპერ-</w:t>
            </w: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ind w:right="80"/>
              <w:jc w:val="center"/>
              <w:rPr>
                <w:rFonts w:ascii="Sylfaen" w:eastAsia="Sylfaen" w:hAnsi="Sylfaen"/>
                <w:w w:val="99"/>
              </w:rPr>
            </w:pPr>
            <w:r>
              <w:rPr>
                <w:rFonts w:ascii="Sylfaen" w:eastAsia="Sylfaen" w:hAnsi="Sylfaen"/>
                <w:w w:val="99"/>
              </w:rPr>
              <w:t>სამგანზომილებიანი</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264"/>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8"/>
              </w:rPr>
            </w:pPr>
            <w:r>
              <w:rPr>
                <w:rFonts w:ascii="Sylfaen" w:eastAsia="Sylfaen" w:hAnsi="Sylfaen"/>
                <w:w w:val="98"/>
              </w:rPr>
              <w:t>სონალური</w:t>
            </w:r>
          </w:p>
        </w:tc>
        <w:tc>
          <w:tcPr>
            <w:tcW w:w="11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3</w:t>
            </w:r>
          </w:p>
        </w:tc>
        <w:tc>
          <w:tcPr>
            <w:tcW w:w="3080" w:type="dxa"/>
            <w:tcBorders>
              <w:right w:val="single" w:sz="8" w:space="0" w:color="auto"/>
            </w:tcBorders>
            <w:shd w:val="clear" w:color="auto" w:fill="auto"/>
            <w:vAlign w:val="bottom"/>
          </w:tcPr>
          <w:p w:rsidR="00464662" w:rsidRDefault="00464662" w:rsidP="009C2051">
            <w:pPr>
              <w:spacing w:line="0" w:lineRule="atLeast"/>
              <w:ind w:right="100"/>
              <w:jc w:val="center"/>
              <w:rPr>
                <w:rFonts w:ascii="Sylfaen" w:eastAsia="Sylfaen" w:hAnsi="Sylfaen"/>
              </w:rPr>
            </w:pPr>
            <w:r>
              <w:rPr>
                <w:rFonts w:ascii="Sylfaen" w:eastAsia="Sylfaen" w:hAnsi="Sylfaen"/>
              </w:rPr>
              <w:t>რედაქტორის ინტერფეისი და</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r>
      <w:tr w:rsidR="00464662" w:rsidTr="00464662">
        <w:trPr>
          <w:trHeight w:val="265"/>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კომუნიკაცია</w:t>
            </w: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3080" w:type="dxa"/>
            <w:tcBorders>
              <w:right w:val="single" w:sz="8" w:space="0" w:color="auto"/>
            </w:tcBorders>
            <w:shd w:val="clear" w:color="auto" w:fill="auto"/>
            <w:vAlign w:val="bottom"/>
          </w:tcPr>
          <w:p w:rsidR="00464662" w:rsidRDefault="00464662" w:rsidP="009C2051">
            <w:pPr>
              <w:spacing w:line="0" w:lineRule="atLeast"/>
              <w:ind w:right="80"/>
              <w:jc w:val="center"/>
              <w:rPr>
                <w:rFonts w:ascii="Sylfaen" w:eastAsia="Sylfaen" w:hAnsi="Sylfaen"/>
              </w:rPr>
            </w:pPr>
            <w:r>
              <w:rPr>
                <w:rFonts w:ascii="Sylfaen" w:eastAsia="Sylfaen" w:hAnsi="Sylfaen"/>
              </w:rPr>
              <w:t>მოდელირების საფუძვლები</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r>
      <w:tr w:rsidR="00464662" w:rsidTr="00464662">
        <w:trPr>
          <w:trHeight w:val="268"/>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r>
      <w:tr w:rsidR="00464662" w:rsidTr="00464662">
        <w:trPr>
          <w:trHeight w:val="468"/>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უცხოური ენა</w:t>
            </w:r>
          </w:p>
        </w:tc>
        <w:tc>
          <w:tcPr>
            <w:tcW w:w="11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5</w:t>
            </w:r>
          </w:p>
        </w:tc>
        <w:tc>
          <w:tcPr>
            <w:tcW w:w="3080" w:type="dxa"/>
            <w:tcBorders>
              <w:right w:val="single" w:sz="8" w:space="0" w:color="auto"/>
            </w:tcBorders>
            <w:shd w:val="clear" w:color="auto" w:fill="auto"/>
            <w:vAlign w:val="bottom"/>
          </w:tcPr>
          <w:p w:rsidR="00464662" w:rsidRDefault="00464662" w:rsidP="009C2051">
            <w:pPr>
              <w:spacing w:line="0" w:lineRule="atLeast"/>
              <w:ind w:right="40"/>
              <w:jc w:val="center"/>
              <w:rPr>
                <w:rFonts w:ascii="Sylfaen" w:eastAsia="Sylfaen" w:hAnsi="Sylfaen"/>
                <w:w w:val="99"/>
              </w:rPr>
            </w:pPr>
            <w:r>
              <w:rPr>
                <w:rFonts w:ascii="Sylfaen" w:eastAsia="Sylfaen" w:hAnsi="Sylfaen"/>
                <w:w w:val="99"/>
              </w:rPr>
              <w:t>სამგანზომილებიანი</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7</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(ინგლისური)</w:t>
            </w:r>
          </w:p>
        </w:tc>
        <w:tc>
          <w:tcPr>
            <w:tcW w:w="11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20"/>
              <w:jc w:val="center"/>
              <w:rPr>
                <w:rFonts w:ascii="Sylfaen" w:eastAsia="Sylfaen" w:hAnsi="Sylfaen"/>
              </w:rPr>
            </w:pPr>
            <w:r>
              <w:rPr>
                <w:rFonts w:ascii="Sylfaen" w:eastAsia="Sylfaen" w:hAnsi="Sylfaen"/>
              </w:rPr>
              <w:t>მოდელირება</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27"/>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9"/>
              </w:rPr>
            </w:pPr>
          </w:p>
        </w:tc>
      </w:tr>
      <w:tr w:rsidR="00464662" w:rsidTr="00464662">
        <w:trPr>
          <w:trHeight w:val="411"/>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სამოქალაქო</w:t>
            </w:r>
          </w:p>
        </w:tc>
        <w:tc>
          <w:tcPr>
            <w:tcW w:w="11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2</w:t>
            </w:r>
          </w:p>
        </w:tc>
        <w:tc>
          <w:tcPr>
            <w:tcW w:w="3080" w:type="dxa"/>
            <w:tcBorders>
              <w:right w:val="single" w:sz="8" w:space="0" w:color="auto"/>
            </w:tcBorders>
            <w:shd w:val="clear" w:color="auto" w:fill="auto"/>
            <w:vAlign w:val="bottom"/>
          </w:tcPr>
          <w:p w:rsidR="00464662" w:rsidRDefault="00464662" w:rsidP="009C2051">
            <w:pPr>
              <w:spacing w:line="0" w:lineRule="atLeast"/>
              <w:ind w:right="40"/>
              <w:jc w:val="center"/>
              <w:rPr>
                <w:rFonts w:ascii="Sylfaen" w:eastAsia="Sylfaen" w:hAnsi="Sylfaen"/>
              </w:rPr>
            </w:pPr>
            <w:r>
              <w:rPr>
                <w:rFonts w:ascii="Sylfaen" w:eastAsia="Sylfaen" w:hAnsi="Sylfaen"/>
              </w:rPr>
              <w:t>სტანდარტული მატერიალები</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7</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განათლება</w:t>
            </w:r>
          </w:p>
        </w:tc>
        <w:tc>
          <w:tcPr>
            <w:tcW w:w="11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20"/>
              <w:jc w:val="center"/>
              <w:rPr>
                <w:rFonts w:ascii="Sylfaen" w:eastAsia="Sylfaen" w:hAnsi="Sylfaen"/>
              </w:rPr>
            </w:pPr>
            <w:r>
              <w:rPr>
                <w:rFonts w:ascii="Sylfaen" w:eastAsia="Sylfaen" w:hAnsi="Sylfaen"/>
              </w:rPr>
              <w:t>და ტექსტურირება</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69"/>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4"/>
              </w:rPr>
            </w:pPr>
          </w:p>
        </w:tc>
      </w:tr>
      <w:tr w:rsidR="00464662" w:rsidTr="00464662">
        <w:trPr>
          <w:trHeight w:val="248"/>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47" w:lineRule="exact"/>
              <w:ind w:right="20"/>
              <w:jc w:val="center"/>
              <w:rPr>
                <w:rFonts w:ascii="Sylfaen" w:eastAsia="Sylfaen" w:hAnsi="Sylfaen"/>
              </w:rPr>
            </w:pPr>
            <w:r>
              <w:rPr>
                <w:rFonts w:ascii="Sylfaen" w:eastAsia="Sylfaen" w:hAnsi="Sylfaen"/>
              </w:rPr>
              <w:t>სცენის კომპოზიციის შექმნა</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4</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262" w:lineRule="exact"/>
              <w:ind w:right="20"/>
              <w:jc w:val="center"/>
              <w:rPr>
                <w:rFonts w:ascii="Sylfaen" w:eastAsia="Sylfaen" w:hAnsi="Sylfaen"/>
              </w:rPr>
            </w:pPr>
            <w:r>
              <w:rPr>
                <w:rFonts w:ascii="Sylfaen" w:eastAsia="Sylfaen" w:hAnsi="Sylfaen"/>
              </w:rPr>
              <w:t>(Layout)</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3"/>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38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ind w:right="40"/>
              <w:jc w:val="center"/>
              <w:rPr>
                <w:rFonts w:ascii="Sylfaen" w:eastAsia="Sylfaen" w:hAnsi="Sylfaen"/>
                <w:w w:val="99"/>
              </w:rPr>
            </w:pPr>
            <w:r>
              <w:rPr>
                <w:rFonts w:ascii="Sylfaen" w:eastAsia="Sylfaen" w:hAnsi="Sylfaen"/>
                <w:w w:val="99"/>
              </w:rPr>
              <w:t>განათება</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34"/>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0" w:lineRule="exact"/>
              <w:ind w:right="20"/>
              <w:jc w:val="center"/>
              <w:rPr>
                <w:rFonts w:ascii="Sylfaen" w:eastAsia="Sylfaen" w:hAnsi="Sylfaen"/>
                <w:w w:val="99"/>
              </w:rPr>
            </w:pPr>
            <w:r>
              <w:rPr>
                <w:rFonts w:ascii="Sylfaen" w:eastAsia="Sylfaen" w:hAnsi="Sylfaen"/>
                <w:w w:val="99"/>
              </w:rPr>
              <w:t>ობიექტის ზედაპირის</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26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3080" w:type="dxa"/>
            <w:tcBorders>
              <w:right w:val="single" w:sz="8" w:space="0" w:color="auto"/>
            </w:tcBorders>
            <w:shd w:val="clear" w:color="auto" w:fill="auto"/>
            <w:vAlign w:val="bottom"/>
          </w:tcPr>
          <w:p w:rsidR="00464662" w:rsidRDefault="00464662" w:rsidP="009C2051">
            <w:pPr>
              <w:spacing w:line="262" w:lineRule="exact"/>
              <w:ind w:right="20"/>
              <w:jc w:val="center"/>
              <w:rPr>
                <w:rFonts w:ascii="Sylfaen" w:eastAsia="Sylfaen" w:hAnsi="Sylfaen"/>
                <w:w w:val="99"/>
              </w:rPr>
            </w:pPr>
            <w:r>
              <w:rPr>
                <w:rFonts w:ascii="Sylfaen" w:eastAsia="Sylfaen" w:hAnsi="Sylfaen"/>
                <w:w w:val="99"/>
              </w:rPr>
              <w:t>ფიზიკური მახასიათებლების</w:t>
            </w:r>
          </w:p>
        </w:tc>
        <w:tc>
          <w:tcPr>
            <w:tcW w:w="1120" w:type="dxa"/>
            <w:tcBorders>
              <w:right w:val="single" w:sz="8" w:space="0" w:color="auto"/>
            </w:tcBorders>
            <w:shd w:val="clear" w:color="auto" w:fill="auto"/>
            <w:vAlign w:val="bottom"/>
          </w:tcPr>
          <w:p w:rsidR="00464662" w:rsidRDefault="00464662" w:rsidP="009C2051">
            <w:pPr>
              <w:spacing w:line="262" w:lineRule="exac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r>
      <w:tr w:rsidR="00464662" w:rsidTr="00464662">
        <w:trPr>
          <w:trHeight w:val="267"/>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ind w:right="20"/>
              <w:jc w:val="center"/>
              <w:rPr>
                <w:rFonts w:ascii="Sylfaen" w:eastAsia="Sylfaen" w:hAnsi="Sylfaen"/>
                <w:w w:val="99"/>
              </w:rPr>
            </w:pPr>
            <w:r>
              <w:rPr>
                <w:rFonts w:ascii="Sylfaen" w:eastAsia="Sylfaen" w:hAnsi="Sylfaen"/>
                <w:w w:val="99"/>
              </w:rPr>
              <w:t>განსაზღვრა (Shading)</w:t>
            </w: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r>
      <w:tr w:rsidR="00464662" w:rsidTr="00464662">
        <w:trPr>
          <w:trHeight w:val="32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ind w:right="40"/>
              <w:jc w:val="center"/>
              <w:rPr>
                <w:rFonts w:ascii="Sylfaen" w:eastAsia="Sylfaen" w:hAnsi="Sylfaen"/>
                <w:w w:val="99"/>
              </w:rPr>
            </w:pPr>
            <w:r>
              <w:rPr>
                <w:rFonts w:ascii="Sylfaen" w:eastAsia="Sylfaen" w:hAnsi="Sylfaen"/>
                <w:w w:val="99"/>
              </w:rPr>
              <w:t>გამოსახულების</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8</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ind w:right="20"/>
              <w:jc w:val="center"/>
              <w:rPr>
                <w:rFonts w:ascii="Sylfaen" w:eastAsia="Sylfaen" w:hAnsi="Sylfaen"/>
              </w:rPr>
            </w:pPr>
            <w:r>
              <w:rPr>
                <w:rFonts w:ascii="Sylfaen" w:eastAsia="Sylfaen" w:hAnsi="Sylfaen"/>
              </w:rPr>
              <w:t>ვიზუალიზაცია (Render)</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73"/>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6"/>
              </w:rPr>
            </w:pPr>
          </w:p>
        </w:tc>
      </w:tr>
      <w:tr w:rsidR="00464662" w:rsidTr="00464662">
        <w:trPr>
          <w:trHeight w:val="351"/>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ანიმაციის საფუძვლები</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07"/>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9"/>
              </w:rPr>
            </w:pPr>
          </w:p>
        </w:tc>
      </w:tr>
      <w:tr w:rsidR="00464662" w:rsidTr="00464662">
        <w:trPr>
          <w:trHeight w:val="327"/>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ნაწილაკები (Particles)</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85"/>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7"/>
              </w:rPr>
            </w:pPr>
          </w:p>
        </w:tc>
      </w:tr>
      <w:tr w:rsidR="00464662" w:rsidTr="00464662">
        <w:trPr>
          <w:trHeight w:val="248"/>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47" w:lineRule="exact"/>
              <w:jc w:val="center"/>
              <w:rPr>
                <w:rFonts w:ascii="Sylfaen" w:eastAsia="Sylfaen" w:hAnsi="Sylfaen"/>
                <w:w w:val="99"/>
              </w:rPr>
            </w:pPr>
            <w:r>
              <w:rPr>
                <w:rFonts w:ascii="Sylfaen" w:eastAsia="Sylfaen" w:hAnsi="Sylfaen"/>
                <w:w w:val="99"/>
              </w:rPr>
              <w:t>პროექტის საბოლოო</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11</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დამუშავება (post production)</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4"/>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2" w:lineRule="exact"/>
              <w:jc w:val="center"/>
              <w:rPr>
                <w:rFonts w:ascii="Sylfaen" w:eastAsia="Sylfaen" w:hAnsi="Sylfaen"/>
                <w:w w:val="99"/>
              </w:rPr>
            </w:pPr>
            <w:r>
              <w:rPr>
                <w:rFonts w:ascii="Sylfaen" w:eastAsia="Sylfaen" w:hAnsi="Sylfaen"/>
                <w:w w:val="99"/>
              </w:rPr>
              <w:t>სამგანზომილებიანი</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6</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262" w:lineRule="exact"/>
              <w:jc w:val="center"/>
              <w:rPr>
                <w:rFonts w:ascii="Sylfaen" w:eastAsia="Sylfaen" w:hAnsi="Sylfaen"/>
                <w:w w:val="99"/>
              </w:rPr>
            </w:pPr>
            <w:r>
              <w:rPr>
                <w:rFonts w:ascii="Sylfaen" w:eastAsia="Sylfaen" w:hAnsi="Sylfaen"/>
                <w:w w:val="99"/>
              </w:rPr>
              <w:t>პერსონაჟის ანიმაცია</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6"/>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1"/>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1" w:lineRule="exact"/>
              <w:jc w:val="center"/>
              <w:rPr>
                <w:rFonts w:ascii="Sylfaen" w:eastAsia="Sylfaen" w:hAnsi="Sylfaen"/>
                <w:w w:val="99"/>
              </w:rPr>
            </w:pPr>
            <w:r>
              <w:rPr>
                <w:rFonts w:ascii="Sylfaen" w:eastAsia="Sylfaen" w:hAnsi="Sylfaen"/>
                <w:w w:val="99"/>
              </w:rPr>
              <w:t>სამგანზომილებიანი</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3</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ნამუშევრების პორტფოლიო</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5"/>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1"/>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1" w:lineRule="exact"/>
              <w:jc w:val="center"/>
              <w:rPr>
                <w:rFonts w:ascii="Sylfaen" w:eastAsia="Sylfaen" w:hAnsi="Sylfaen"/>
                <w:w w:val="99"/>
              </w:rPr>
            </w:pPr>
            <w:r>
              <w:rPr>
                <w:rFonts w:ascii="Sylfaen" w:eastAsia="Sylfaen" w:hAnsi="Sylfaen"/>
                <w:w w:val="99"/>
              </w:rPr>
              <w:t>რასტრული გამოსახულების</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5</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შექმნა და დამუშავება</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4"/>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2" w:lineRule="exact"/>
              <w:jc w:val="center"/>
              <w:rPr>
                <w:rFonts w:ascii="Sylfaen" w:eastAsia="Sylfaen" w:hAnsi="Sylfaen"/>
                <w:w w:val="99"/>
              </w:rPr>
            </w:pPr>
            <w:r>
              <w:rPr>
                <w:rFonts w:ascii="Sylfaen" w:eastAsia="Sylfaen" w:hAnsi="Sylfaen"/>
                <w:w w:val="99"/>
              </w:rPr>
              <w:t>ვექტორული გამოსახულების</w:t>
            </w:r>
          </w:p>
        </w:tc>
        <w:tc>
          <w:tcPr>
            <w:tcW w:w="1120" w:type="dxa"/>
            <w:vMerge w:val="restart"/>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5</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130"/>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val="restart"/>
            <w:tcBorders>
              <w:right w:val="single" w:sz="8" w:space="0" w:color="auto"/>
            </w:tcBorders>
            <w:shd w:val="clear" w:color="auto" w:fill="auto"/>
            <w:vAlign w:val="bottom"/>
          </w:tcPr>
          <w:p w:rsidR="00464662" w:rsidRDefault="00464662" w:rsidP="009C2051">
            <w:pPr>
              <w:spacing w:line="262" w:lineRule="exact"/>
              <w:jc w:val="center"/>
              <w:rPr>
                <w:rFonts w:ascii="Sylfaen" w:eastAsia="Sylfaen" w:hAnsi="Sylfaen"/>
                <w:w w:val="99"/>
              </w:rPr>
            </w:pPr>
            <w:r>
              <w:rPr>
                <w:rFonts w:ascii="Sylfaen" w:eastAsia="Sylfaen" w:hAnsi="Sylfaen"/>
                <w:w w:val="99"/>
              </w:rPr>
              <w:t>დამუშავება (Adobe Illustrator)</w:t>
            </w:r>
          </w:p>
        </w:tc>
        <w:tc>
          <w:tcPr>
            <w:tcW w:w="1120" w:type="dxa"/>
            <w:vMerge/>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135"/>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3080" w:type="dxa"/>
            <w:vMerge/>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1"/>
              </w:rPr>
            </w:pPr>
          </w:p>
        </w:tc>
      </w:tr>
      <w:tr w:rsidR="00464662" w:rsidTr="00464662">
        <w:trPr>
          <w:trHeight w:val="251"/>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3080" w:type="dxa"/>
            <w:tcBorders>
              <w:right w:val="single" w:sz="8" w:space="0" w:color="auto"/>
            </w:tcBorders>
            <w:shd w:val="clear" w:color="auto" w:fill="auto"/>
            <w:vAlign w:val="bottom"/>
          </w:tcPr>
          <w:p w:rsidR="00464662" w:rsidRDefault="00464662" w:rsidP="009C2051">
            <w:pPr>
              <w:spacing w:line="251" w:lineRule="exact"/>
              <w:jc w:val="center"/>
              <w:rPr>
                <w:rFonts w:ascii="Sylfaen" w:eastAsia="Sylfaen" w:hAnsi="Sylfaen"/>
                <w:w w:val="99"/>
              </w:rPr>
            </w:pPr>
            <w:r>
              <w:rPr>
                <w:rFonts w:ascii="Sylfaen" w:eastAsia="Sylfaen" w:hAnsi="Sylfaen"/>
                <w:w w:val="99"/>
              </w:rPr>
              <w:t>დარგობრივი უცხოური ენა -</w:t>
            </w: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1"/>
              </w:rPr>
            </w:pPr>
          </w:p>
        </w:tc>
      </w:tr>
      <w:tr w:rsidR="00464662" w:rsidTr="00464662">
        <w:trPr>
          <w:trHeight w:val="264"/>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30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ინგლისური</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2</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2"/>
              </w:rPr>
            </w:pPr>
          </w:p>
        </w:tc>
      </w:tr>
      <w:tr w:rsidR="00464662" w:rsidTr="00464662">
        <w:trPr>
          <w:trHeight w:val="266"/>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სამგანზომილებიან გრაფიკაში</w:t>
            </w: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3"/>
              </w:rPr>
            </w:pPr>
          </w:p>
        </w:tc>
      </w:tr>
      <w:tr w:rsidR="00464662" w:rsidTr="00464662">
        <w:trPr>
          <w:trHeight w:val="396"/>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ind w:left="940"/>
              <w:rPr>
                <w:rFonts w:ascii="Sylfaen" w:eastAsia="Sylfaen" w:hAnsi="Sylfaen"/>
                <w:b/>
              </w:rPr>
            </w:pPr>
            <w:r>
              <w:rPr>
                <w:rFonts w:ascii="Sylfaen" w:eastAsia="Sylfaen" w:hAnsi="Sylfaen"/>
                <w:b/>
              </w:rPr>
              <w:t>სულ:</w:t>
            </w:r>
          </w:p>
        </w:tc>
        <w:tc>
          <w:tcPr>
            <w:tcW w:w="1180" w:type="dxa"/>
            <w:tcBorders>
              <w:right w:val="single" w:sz="8" w:space="0" w:color="auto"/>
            </w:tcBorders>
            <w:shd w:val="clear" w:color="auto" w:fill="auto"/>
            <w:vAlign w:val="bottom"/>
          </w:tcPr>
          <w:p w:rsidR="00464662" w:rsidRDefault="00464662" w:rsidP="009C2051">
            <w:pPr>
              <w:spacing w:line="0" w:lineRule="atLeast"/>
              <w:ind w:right="400"/>
              <w:jc w:val="right"/>
              <w:rPr>
                <w:rFonts w:ascii="Sylfaen" w:eastAsia="Sylfaen" w:hAnsi="Sylfaen"/>
                <w:b/>
              </w:rPr>
            </w:pPr>
            <w:r>
              <w:rPr>
                <w:rFonts w:ascii="Sylfaen" w:eastAsia="Sylfaen" w:hAnsi="Sylfaen"/>
                <w:b/>
              </w:rPr>
              <w:t>17</w:t>
            </w:r>
          </w:p>
        </w:tc>
        <w:tc>
          <w:tcPr>
            <w:tcW w:w="30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7"/>
              </w:rPr>
            </w:pPr>
            <w:r>
              <w:rPr>
                <w:rFonts w:ascii="Sylfaen" w:eastAsia="Sylfaen" w:hAnsi="Sylfaen"/>
                <w:b/>
                <w:w w:val="97"/>
              </w:rPr>
              <w:t>სულ:</w:t>
            </w:r>
          </w:p>
        </w:tc>
        <w:tc>
          <w:tcPr>
            <w:tcW w:w="112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b/>
                <w:w w:val="93"/>
              </w:rPr>
            </w:pPr>
            <w:r>
              <w:rPr>
                <w:rFonts w:ascii="Sylfaen" w:eastAsia="Sylfaen" w:hAnsi="Sylfaen"/>
                <w:b/>
                <w:w w:val="93"/>
              </w:rPr>
              <w:t>108</w:t>
            </w: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48"/>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2"/>
              </w:rPr>
            </w:pPr>
          </w:p>
        </w:tc>
      </w:tr>
      <w:tr w:rsidR="00464662" w:rsidTr="00464662">
        <w:trPr>
          <w:trHeight w:val="392"/>
        </w:trPr>
        <w:tc>
          <w:tcPr>
            <w:tcW w:w="40" w:type="dxa"/>
            <w:tcBorders>
              <w:lef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rPr>
            </w:pPr>
            <w:r>
              <w:rPr>
                <w:rFonts w:ascii="Sylfaen" w:eastAsia="Sylfaen" w:hAnsi="Sylfaen"/>
              </w:rPr>
              <w:t>ქართული ენა A2</w:t>
            </w:r>
          </w:p>
        </w:tc>
        <w:tc>
          <w:tcPr>
            <w:tcW w:w="1180" w:type="dxa"/>
            <w:tcBorders>
              <w:right w:val="single" w:sz="8" w:space="0" w:color="auto"/>
            </w:tcBorders>
            <w:shd w:val="clear" w:color="auto" w:fill="auto"/>
            <w:vAlign w:val="bottom"/>
          </w:tcPr>
          <w:p w:rsidR="00464662" w:rsidRDefault="00464662" w:rsidP="009C2051">
            <w:pPr>
              <w:spacing w:line="0" w:lineRule="atLeast"/>
              <w:jc w:val="center"/>
              <w:rPr>
                <w:rFonts w:ascii="Sylfaen" w:eastAsia="Sylfaen" w:hAnsi="Sylfaen"/>
                <w:w w:val="99"/>
              </w:rPr>
            </w:pPr>
            <w:r>
              <w:rPr>
                <w:rFonts w:ascii="Sylfaen" w:eastAsia="Sylfaen" w:hAnsi="Sylfaen"/>
                <w:w w:val="99"/>
              </w:rPr>
              <w:t>15</w:t>
            </w:r>
          </w:p>
        </w:tc>
        <w:tc>
          <w:tcPr>
            <w:tcW w:w="308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24"/>
              </w:rPr>
            </w:pPr>
          </w:p>
        </w:tc>
      </w:tr>
      <w:tr w:rsidR="00464662" w:rsidTr="00464662">
        <w:trPr>
          <w:trHeight w:val="150"/>
        </w:trPr>
        <w:tc>
          <w:tcPr>
            <w:tcW w:w="40" w:type="dxa"/>
            <w:tcBorders>
              <w:left w:val="single" w:sz="8" w:space="0" w:color="auto"/>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204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308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14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c>
          <w:tcPr>
            <w:tcW w:w="60" w:type="dxa"/>
            <w:tcBorders>
              <w:bottom w:val="single" w:sz="8" w:space="0" w:color="auto"/>
              <w:right w:val="single" w:sz="8" w:space="0" w:color="auto"/>
            </w:tcBorders>
            <w:shd w:val="clear" w:color="auto" w:fill="auto"/>
            <w:vAlign w:val="bottom"/>
          </w:tcPr>
          <w:p w:rsidR="00464662" w:rsidRDefault="00464662" w:rsidP="009C2051">
            <w:pPr>
              <w:spacing w:line="0" w:lineRule="atLeast"/>
              <w:rPr>
                <w:rFonts w:ascii="Times New Roman" w:eastAsia="Times New Roman" w:hAnsi="Times New Roman"/>
                <w:sz w:val="13"/>
              </w:rPr>
            </w:pPr>
          </w:p>
        </w:tc>
      </w:tr>
      <w:tr w:rsidR="00464662" w:rsidTr="00464662">
        <w:trPr>
          <w:trHeight w:val="146"/>
        </w:trPr>
        <w:tc>
          <w:tcPr>
            <w:tcW w:w="4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204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8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308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46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1120" w:type="dxa"/>
            <w:shd w:val="clear" w:color="auto" w:fill="auto"/>
            <w:vAlign w:val="bottom"/>
          </w:tcPr>
          <w:p w:rsidR="00464662" w:rsidRDefault="00464662" w:rsidP="009C2051">
            <w:pPr>
              <w:spacing w:line="0" w:lineRule="atLeast"/>
              <w:rPr>
                <w:rFonts w:ascii="Times New Roman" w:eastAsia="Times New Roman" w:hAnsi="Times New Roman"/>
                <w:sz w:val="12"/>
              </w:rPr>
            </w:pPr>
          </w:p>
        </w:tc>
        <w:tc>
          <w:tcPr>
            <w:tcW w:w="60" w:type="dxa"/>
            <w:shd w:val="clear" w:color="auto" w:fill="auto"/>
            <w:vAlign w:val="bottom"/>
          </w:tcPr>
          <w:p w:rsidR="00464662" w:rsidRDefault="00464662" w:rsidP="009C2051">
            <w:pPr>
              <w:spacing w:line="0" w:lineRule="atLeast"/>
              <w:rPr>
                <w:rFonts w:ascii="Times New Roman" w:eastAsia="Times New Roman" w:hAnsi="Times New Roman"/>
                <w:sz w:val="12"/>
              </w:rPr>
            </w:pPr>
          </w:p>
        </w:tc>
      </w:tr>
      <w:tr w:rsidR="00464662" w:rsidTr="00464662">
        <w:trPr>
          <w:trHeight w:val="67"/>
        </w:trPr>
        <w:tc>
          <w:tcPr>
            <w:tcW w:w="40" w:type="dxa"/>
            <w:shd w:val="clear" w:color="auto" w:fill="auto"/>
            <w:vAlign w:val="bottom"/>
          </w:tcPr>
          <w:p w:rsidR="00464662" w:rsidRDefault="00464662" w:rsidP="009C2051">
            <w:pPr>
              <w:spacing w:line="0" w:lineRule="atLeast"/>
              <w:rPr>
                <w:rFonts w:ascii="Times New Roman" w:eastAsia="Times New Roman" w:hAnsi="Times New Roman"/>
                <w:sz w:val="5"/>
              </w:rPr>
            </w:pPr>
          </w:p>
        </w:tc>
        <w:tc>
          <w:tcPr>
            <w:tcW w:w="204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118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308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112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1460" w:type="dxa"/>
            <w:tcBorders>
              <w:right w:val="single" w:sz="8" w:space="0" w:color="622423"/>
            </w:tcBorders>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1120" w:type="dxa"/>
            <w:shd w:val="clear" w:color="auto" w:fill="622423"/>
            <w:vAlign w:val="bottom"/>
          </w:tcPr>
          <w:p w:rsidR="00464662" w:rsidRDefault="00464662" w:rsidP="009C2051">
            <w:pPr>
              <w:spacing w:line="0" w:lineRule="atLeast"/>
              <w:rPr>
                <w:rFonts w:ascii="Times New Roman" w:eastAsia="Times New Roman" w:hAnsi="Times New Roman"/>
                <w:sz w:val="5"/>
              </w:rPr>
            </w:pPr>
          </w:p>
        </w:tc>
        <w:tc>
          <w:tcPr>
            <w:tcW w:w="60" w:type="dxa"/>
            <w:shd w:val="clear" w:color="auto" w:fill="auto"/>
            <w:vAlign w:val="bottom"/>
          </w:tcPr>
          <w:p w:rsidR="00464662" w:rsidRDefault="00464662" w:rsidP="009C2051">
            <w:pPr>
              <w:spacing w:line="0" w:lineRule="atLeast"/>
              <w:rPr>
                <w:rFonts w:ascii="Times New Roman" w:eastAsia="Times New Roman" w:hAnsi="Times New Roman"/>
                <w:sz w:val="5"/>
              </w:rPr>
            </w:pPr>
          </w:p>
        </w:tc>
      </w:tr>
      <w:tr w:rsidR="00464662" w:rsidTr="00464662">
        <w:trPr>
          <w:trHeight w:val="22"/>
        </w:trPr>
        <w:tc>
          <w:tcPr>
            <w:tcW w:w="40" w:type="dxa"/>
            <w:shd w:val="clear" w:color="auto" w:fill="auto"/>
            <w:vAlign w:val="bottom"/>
          </w:tcPr>
          <w:p w:rsidR="00464662" w:rsidRDefault="00464662" w:rsidP="009C2051">
            <w:pPr>
              <w:spacing w:line="20" w:lineRule="exact"/>
              <w:rPr>
                <w:rFonts w:ascii="Times New Roman" w:eastAsia="Times New Roman" w:hAnsi="Times New Roman"/>
                <w:sz w:val="1"/>
              </w:rPr>
            </w:pPr>
          </w:p>
        </w:tc>
        <w:tc>
          <w:tcPr>
            <w:tcW w:w="204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118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308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112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1460" w:type="dxa"/>
            <w:tcBorders>
              <w:right w:val="single" w:sz="8" w:space="0" w:color="622423"/>
            </w:tcBorders>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1120" w:type="dxa"/>
            <w:shd w:val="clear" w:color="auto" w:fill="622423"/>
            <w:vAlign w:val="bottom"/>
          </w:tcPr>
          <w:p w:rsidR="00464662" w:rsidRDefault="00464662" w:rsidP="009C2051">
            <w:pPr>
              <w:spacing w:line="20" w:lineRule="exact"/>
              <w:rPr>
                <w:rFonts w:ascii="Times New Roman" w:eastAsia="Times New Roman" w:hAnsi="Times New Roman"/>
                <w:sz w:val="1"/>
              </w:rPr>
            </w:pPr>
          </w:p>
        </w:tc>
        <w:tc>
          <w:tcPr>
            <w:tcW w:w="60" w:type="dxa"/>
            <w:shd w:val="clear" w:color="auto" w:fill="auto"/>
            <w:vAlign w:val="bottom"/>
          </w:tcPr>
          <w:p w:rsidR="00464662" w:rsidRDefault="00464662" w:rsidP="009C2051">
            <w:pPr>
              <w:spacing w:line="20" w:lineRule="exact"/>
              <w:rPr>
                <w:rFonts w:ascii="Times New Roman" w:eastAsia="Times New Roman" w:hAnsi="Times New Roman"/>
                <w:sz w:val="1"/>
              </w:rPr>
            </w:pPr>
          </w:p>
        </w:tc>
      </w:tr>
    </w:tbl>
    <w:p w:rsidR="00464662" w:rsidRDefault="00464662" w:rsidP="00464662">
      <w:pPr>
        <w:spacing w:line="79" w:lineRule="exact"/>
        <w:rPr>
          <w:rFonts w:ascii="Times New Roman" w:eastAsia="Times New Roman" w:hAnsi="Times New Roman"/>
        </w:rPr>
      </w:pPr>
    </w:p>
    <w:p w:rsidR="00464662" w:rsidRDefault="00464662" w:rsidP="00464662">
      <w:pPr>
        <w:spacing w:line="233" w:lineRule="auto"/>
        <w:ind w:left="80" w:right="48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464662" w:rsidRDefault="00464662" w:rsidP="00464662">
      <w:pPr>
        <w:spacing w:line="2"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40"/>
        <w:gridCol w:w="3280"/>
      </w:tblGrid>
      <w:tr w:rsidR="00464662" w:rsidTr="009C2051">
        <w:trPr>
          <w:trHeight w:val="290"/>
        </w:trPr>
        <w:tc>
          <w:tcPr>
            <w:tcW w:w="6640" w:type="dxa"/>
            <w:shd w:val="clear" w:color="auto" w:fill="auto"/>
            <w:vAlign w:val="bottom"/>
          </w:tcPr>
          <w:p w:rsidR="00464662" w:rsidRDefault="00464662"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464662" w:rsidRDefault="00464662" w:rsidP="009C2051">
            <w:pPr>
              <w:spacing w:line="0" w:lineRule="atLeast"/>
              <w:ind w:left="2700"/>
              <w:rPr>
                <w:rFonts w:ascii="Cambria" w:eastAsia="Cambria" w:hAnsi="Cambria"/>
                <w:b/>
                <w:i/>
                <w:w w:val="95"/>
                <w:sz w:val="22"/>
              </w:rPr>
            </w:pPr>
          </w:p>
        </w:tc>
      </w:tr>
    </w:tbl>
    <w:p w:rsidR="00464662" w:rsidRDefault="00464662" w:rsidP="00464662">
      <w:pPr>
        <w:rPr>
          <w:rFonts w:ascii="Cambria" w:eastAsia="Cambria" w:hAnsi="Cambria"/>
          <w:b/>
          <w:i/>
          <w:w w:val="95"/>
          <w:sz w:val="22"/>
        </w:rPr>
        <w:sectPr w:rsidR="00464662">
          <w:pgSz w:w="11900" w:h="16838"/>
          <w:pgMar w:top="687" w:right="626" w:bottom="0" w:left="1200" w:header="0" w:footer="0" w:gutter="0"/>
          <w:cols w:space="0" w:equalWidth="0">
            <w:col w:w="10080"/>
          </w:cols>
          <w:docGrid w:linePitch="360"/>
        </w:sectPr>
      </w:pPr>
    </w:p>
    <w:p w:rsidR="00464662" w:rsidRDefault="00464662" w:rsidP="00464662">
      <w:pPr>
        <w:tabs>
          <w:tab w:val="left" w:pos="2500"/>
        </w:tabs>
        <w:spacing w:line="0" w:lineRule="atLeast"/>
        <w:ind w:left="160"/>
        <w:rPr>
          <w:rFonts w:ascii="Sylfaen" w:eastAsia="Sylfaen" w:hAnsi="Sylfaen"/>
        </w:rPr>
      </w:pPr>
      <w:bookmarkStart w:id="6" w:name="page41"/>
      <w:bookmarkEnd w:id="6"/>
      <w:r>
        <w:rPr>
          <w:rFonts w:ascii="Cambria" w:eastAsia="Cambria" w:hAnsi="Cambria"/>
          <w:b/>
          <w:i/>
          <w:noProof/>
          <w:w w:val="95"/>
          <w:sz w:val="22"/>
        </w:rPr>
        <w:lastRenderedPageBreak/>
        <mc:AlternateContent>
          <mc:Choice Requires="wps">
            <w:drawing>
              <wp:anchor distT="0" distB="0" distL="114300" distR="114300" simplePos="0" relativeHeight="251667456" behindDoc="1" locked="0" layoutInCell="1" allowOverlap="1" wp14:anchorId="30DD7A89" wp14:editId="3BB2B3D5">
                <wp:simplePos x="0" y="0"/>
                <wp:positionH relativeFrom="page">
                  <wp:posOffset>755650</wp:posOffset>
                </wp:positionH>
                <wp:positionV relativeFrom="page">
                  <wp:posOffset>452120</wp:posOffset>
                </wp:positionV>
                <wp:extent cx="6412865" cy="0"/>
                <wp:effectExtent l="12700" t="13970" r="1333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AC7F0" id="Straight Connector 1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35.6pt" to="564.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5mKA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68480" behindDoc="1" locked="0" layoutInCell="1" allowOverlap="1" wp14:anchorId="51A9D8F4" wp14:editId="7BF4FC07">
                <wp:simplePos x="0" y="0"/>
                <wp:positionH relativeFrom="page">
                  <wp:posOffset>758825</wp:posOffset>
                </wp:positionH>
                <wp:positionV relativeFrom="page">
                  <wp:posOffset>448945</wp:posOffset>
                </wp:positionV>
                <wp:extent cx="0" cy="363220"/>
                <wp:effectExtent l="6350" t="10795" r="1270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85B8" id="Straight Connector 1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5.35pt" to="59.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69504" behindDoc="1" locked="0" layoutInCell="1" allowOverlap="1" wp14:anchorId="00758E42" wp14:editId="38DF3B3D">
                <wp:simplePos x="0" y="0"/>
                <wp:positionH relativeFrom="page">
                  <wp:posOffset>2075815</wp:posOffset>
                </wp:positionH>
                <wp:positionV relativeFrom="page">
                  <wp:posOffset>448945</wp:posOffset>
                </wp:positionV>
                <wp:extent cx="0" cy="363220"/>
                <wp:effectExtent l="8890" t="10795" r="1016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7116" id="Straight Connector 1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45pt,35.35pt" to="163.4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n8KQIAAFA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0528" behindDoc="1" locked="0" layoutInCell="1" allowOverlap="1" wp14:anchorId="66F07504" wp14:editId="31C6084D">
                <wp:simplePos x="0" y="0"/>
                <wp:positionH relativeFrom="page">
                  <wp:posOffset>755650</wp:posOffset>
                </wp:positionH>
                <wp:positionV relativeFrom="page">
                  <wp:posOffset>808990</wp:posOffset>
                </wp:positionV>
                <wp:extent cx="6412865" cy="0"/>
                <wp:effectExtent l="12700" t="8890" r="1333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106C"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63.7pt" to="564.4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3d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RYQk&#10;7mBGB2cwb1qHSiUldFAZBE7oVK9tDgml3BtfK7nIg35W5LtFUpUtlg0LjF+vGlBSnxG/SfEbq+G+&#10;Y/9FUYjBJ6dC2y616TwkNARdwnSu9+mwi0MEDhdZOlsu5hEi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1552" behindDoc="1" locked="0" layoutInCell="1" allowOverlap="1" wp14:anchorId="15393064" wp14:editId="4E022B91">
                <wp:simplePos x="0" y="0"/>
                <wp:positionH relativeFrom="page">
                  <wp:posOffset>2820035</wp:posOffset>
                </wp:positionH>
                <wp:positionV relativeFrom="page">
                  <wp:posOffset>448945</wp:posOffset>
                </wp:positionV>
                <wp:extent cx="0" cy="363220"/>
                <wp:effectExtent l="10160" t="10795" r="889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32F9"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05pt,35.35pt" to="222.0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KA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2576" behindDoc="1" locked="0" layoutInCell="1" allowOverlap="1" wp14:anchorId="444E3F34" wp14:editId="08DB8C74">
                <wp:simplePos x="0" y="0"/>
                <wp:positionH relativeFrom="page">
                  <wp:posOffset>4772025</wp:posOffset>
                </wp:positionH>
                <wp:positionV relativeFrom="page">
                  <wp:posOffset>448945</wp:posOffset>
                </wp:positionV>
                <wp:extent cx="0" cy="363220"/>
                <wp:effectExtent l="9525" t="10795" r="952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1937" id="Straight Connector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75pt,35.35pt" to="375.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cVKAIAAFAEAAAOAAAAZHJzL2Uyb0RvYy54bWysVMGO2jAQvVfqP1i5QxJIU4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3600" behindDoc="1" locked="0" layoutInCell="1" allowOverlap="1" wp14:anchorId="69A7FA75" wp14:editId="6C403CCF">
                <wp:simplePos x="0" y="0"/>
                <wp:positionH relativeFrom="page">
                  <wp:posOffset>5492115</wp:posOffset>
                </wp:positionH>
                <wp:positionV relativeFrom="page">
                  <wp:posOffset>448945</wp:posOffset>
                </wp:positionV>
                <wp:extent cx="0" cy="363220"/>
                <wp:effectExtent l="5715" t="1079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B4F1" id="Straight Connector 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45pt,35.35pt" to="432.4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4624" behindDoc="1" locked="0" layoutInCell="1" allowOverlap="1" wp14:anchorId="7769B706" wp14:editId="2D9F5BB0">
                <wp:simplePos x="0" y="0"/>
                <wp:positionH relativeFrom="page">
                  <wp:posOffset>6419850</wp:posOffset>
                </wp:positionH>
                <wp:positionV relativeFrom="page">
                  <wp:posOffset>448945</wp:posOffset>
                </wp:positionV>
                <wp:extent cx="0" cy="363220"/>
                <wp:effectExtent l="9525" t="1079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0D72" id="Straight Connector 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35.35pt" to="505.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5648" behindDoc="1" locked="0" layoutInCell="1" allowOverlap="1" wp14:anchorId="558D482D" wp14:editId="2816CD00">
                <wp:simplePos x="0" y="0"/>
                <wp:positionH relativeFrom="page">
                  <wp:posOffset>7165340</wp:posOffset>
                </wp:positionH>
                <wp:positionV relativeFrom="page">
                  <wp:posOffset>448945</wp:posOffset>
                </wp:positionV>
                <wp:extent cx="0" cy="363220"/>
                <wp:effectExtent l="12065" t="1079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1D6F"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2pt,35.35pt" to="564.2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BSJwIAAE4EAAAOAAAAZHJzL2Uyb0RvYy54bWysVFHP2iAUfV+y/0B417bq57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" strokeweight=".16931mm">
                <w10:wrap anchorx="page" anchory="page"/>
              </v:line>
            </w:pict>
          </mc:Fallback>
        </mc:AlternateContent>
      </w:r>
      <w:r>
        <w:rPr>
          <w:rFonts w:ascii="Sylfaen" w:eastAsia="Sylfaen" w:hAnsi="Sylfaen"/>
        </w:rPr>
        <w:t>ქართული ენა B1</w:t>
      </w:r>
      <w:r>
        <w:rPr>
          <w:rFonts w:ascii="Times New Roman" w:eastAsia="Times New Roman" w:hAnsi="Times New Roman"/>
        </w:rPr>
        <w:tab/>
      </w:r>
      <w:r>
        <w:rPr>
          <w:rFonts w:ascii="Sylfaen" w:eastAsia="Sylfaen" w:hAnsi="Sylfaen"/>
        </w:rPr>
        <w:t>15</w:t>
      </w:r>
    </w:p>
    <w:p w:rsidR="00464662" w:rsidRDefault="00464662" w:rsidP="00464662">
      <w:pPr>
        <w:tabs>
          <w:tab w:val="left" w:pos="2500"/>
        </w:tabs>
        <w:spacing w:line="0" w:lineRule="atLeast"/>
        <w:ind w:left="160"/>
        <w:rPr>
          <w:rFonts w:ascii="Sylfaen" w:eastAsia="Sylfaen" w:hAnsi="Sylfaen"/>
        </w:rPr>
        <w:sectPr w:rsidR="00464662">
          <w:pgSz w:w="11900" w:h="16838"/>
          <w:pgMar w:top="858" w:right="706" w:bottom="0" w:left="1280" w:header="0" w:footer="0" w:gutter="0"/>
          <w:cols w:space="0" w:equalWidth="0">
            <w:col w:w="9920"/>
          </w:cols>
          <w:docGrid w:linePitch="360"/>
        </w:sectPr>
      </w:pPr>
    </w:p>
    <w:p w:rsidR="00464662" w:rsidRDefault="00464662" w:rsidP="00464662"/>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62"/>
    <w:rsid w:val="00464662"/>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DE4A-0708-408D-A333-EB430AD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6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settings" Target="settings.xml"/><Relationship Id="rId7" Type="http://schemas.openxmlformats.org/officeDocument/2006/relationships/hyperlink" Target="mailto:mermisicolleg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rmisicollege@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6635-B7C7-44B4-85F2-43C7B30F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2018-08-30T10:34:00Z</dcterms:created>
  <dcterms:modified xsi:type="dcterms:W3CDTF">2018-08-30T10:37:00Z</dcterms:modified>
</cp:coreProperties>
</file>